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CC" w:rsidRDefault="00E63928" w:rsidP="00021FCC">
      <w:pPr>
        <w:jc w:val="right"/>
      </w:pPr>
      <w:r>
        <w:fldChar w:fldCharType="begin"/>
      </w:r>
      <w:r w:rsidR="00D25920">
        <w:instrText>HYPERLINK "http://www.cmtevents.com/UnSubscribe.aspx"</w:instrText>
      </w:r>
      <w:r>
        <w:fldChar w:fldCharType="separate"/>
      </w:r>
      <w:r w:rsidR="00021FCC" w:rsidRPr="00E66C83">
        <w:rPr>
          <w:rStyle w:val="Hyperlink"/>
        </w:rPr>
        <w:t>unsubscribe</w:t>
      </w:r>
      <w:r>
        <w:fldChar w:fldCharType="end"/>
      </w:r>
    </w:p>
    <w:tbl>
      <w:tblPr>
        <w:tblStyle w:val="TableGrid"/>
        <w:tblW w:w="0" w:type="auto"/>
        <w:tblLook w:val="04A0"/>
      </w:tblPr>
      <w:tblGrid>
        <w:gridCol w:w="10847"/>
      </w:tblGrid>
      <w:tr w:rsidR="00521BAC" w:rsidTr="00425617">
        <w:trPr>
          <w:trHeight w:val="12187"/>
        </w:trPr>
        <w:tc>
          <w:tcPr>
            <w:tcW w:w="10847" w:type="dxa"/>
            <w:tcBorders>
              <w:top w:val="nil"/>
              <w:left w:val="nil"/>
              <w:bottom w:val="nil"/>
              <w:right w:val="nil"/>
            </w:tcBorders>
            <w:shd w:val="clear" w:color="auto" w:fill="FFFFFF" w:themeFill="background1"/>
          </w:tcPr>
          <w:p w:rsidR="001A7580" w:rsidRPr="001A7580" w:rsidRDefault="001A7580" w:rsidP="00D43632">
            <w:pPr>
              <w:jc w:val="center"/>
              <w:rPr>
                <w:rFonts w:ascii="Verdana" w:hAnsi="Verdana"/>
                <w:b/>
                <w:bCs/>
                <w:color w:val="365F91" w:themeColor="accent1" w:themeShade="BF"/>
                <w:sz w:val="20"/>
                <w:szCs w:val="20"/>
              </w:rPr>
            </w:pPr>
            <w:r w:rsidRPr="001A7580">
              <w:rPr>
                <w:rFonts w:ascii="Verdana" w:hAnsi="Verdana"/>
                <w:b/>
                <w:bCs/>
                <w:color w:val="365F91" w:themeColor="accent1" w:themeShade="BF"/>
                <w:sz w:val="20"/>
                <w:szCs w:val="20"/>
              </w:rPr>
              <w:t>12th LAPET (Latin America PET Resin Trade, Application &amp; Recycling)</w:t>
            </w:r>
          </w:p>
          <w:p w:rsidR="001A7580" w:rsidRPr="001A7580" w:rsidRDefault="001A7580" w:rsidP="00D43632">
            <w:pPr>
              <w:jc w:val="center"/>
              <w:rPr>
                <w:rFonts w:ascii="Verdana" w:hAnsi="Verdana"/>
                <w:b/>
                <w:color w:val="365F91" w:themeColor="accent1" w:themeShade="BF"/>
                <w:sz w:val="20"/>
                <w:szCs w:val="20"/>
              </w:rPr>
            </w:pPr>
            <w:r w:rsidRPr="001A7580">
              <w:rPr>
                <w:rFonts w:ascii="Verdana" w:hAnsi="Verdana"/>
                <w:b/>
                <w:bCs/>
                <w:color w:val="365F91" w:themeColor="accent1" w:themeShade="BF"/>
                <w:sz w:val="20"/>
                <w:szCs w:val="20"/>
              </w:rPr>
              <w:t>20-21 Oct 2014, Mexico City</w:t>
            </w:r>
          </w:p>
          <w:p w:rsidR="00521BAC" w:rsidRPr="001A7580" w:rsidRDefault="001A7580" w:rsidP="00D43632">
            <w:pPr>
              <w:jc w:val="center"/>
              <w:rPr>
                <w:rFonts w:ascii="Verdana" w:hAnsi="Verdana"/>
                <w:color w:val="632423" w:themeColor="accent2" w:themeShade="80"/>
                <w:sz w:val="20"/>
                <w:szCs w:val="20"/>
              </w:rPr>
            </w:pPr>
            <w:r>
              <w:rPr>
                <w:rFonts w:ascii="Verdana" w:hAnsi="Verdana"/>
                <w:b/>
                <w:noProof/>
                <w:color w:val="632423" w:themeColor="accent2" w:themeShade="80"/>
                <w:sz w:val="20"/>
                <w:szCs w:val="20"/>
                <w:lang w:eastAsia="zh-TW"/>
              </w:rPr>
              <w:drawing>
                <wp:inline distT="0" distB="0" distL="0" distR="0">
                  <wp:extent cx="6750685" cy="2143760"/>
                  <wp:effectExtent l="19050" t="0" r="0" b="0"/>
                  <wp:docPr id="1" name="Picture 0" descr="141030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30E.jpg"/>
                          <pic:cNvPicPr/>
                        </pic:nvPicPr>
                        <pic:blipFill>
                          <a:blip r:embed="rId7" cstate="print"/>
                          <a:stretch>
                            <a:fillRect/>
                          </a:stretch>
                        </pic:blipFill>
                        <pic:spPr>
                          <a:xfrm>
                            <a:off x="0" y="0"/>
                            <a:ext cx="6750685" cy="2143760"/>
                          </a:xfrm>
                          <a:prstGeom prst="rect">
                            <a:avLst/>
                          </a:prstGeom>
                        </pic:spPr>
                      </pic:pic>
                    </a:graphicData>
                  </a:graphic>
                </wp:inline>
              </w:drawing>
            </w:r>
          </w:p>
          <w:tbl>
            <w:tblPr>
              <w:tblStyle w:val="TableGrid"/>
              <w:tblW w:w="0" w:type="auto"/>
              <w:tblLook w:val="04A0"/>
            </w:tblPr>
            <w:tblGrid>
              <w:gridCol w:w="3538"/>
              <w:gridCol w:w="3539"/>
              <w:gridCol w:w="3539"/>
            </w:tblGrid>
            <w:tr w:rsidR="00E359F1" w:rsidTr="009A65DF">
              <w:tc>
                <w:tcPr>
                  <w:tcW w:w="10616" w:type="dxa"/>
                  <w:gridSpan w:val="3"/>
                  <w:tcBorders>
                    <w:top w:val="nil"/>
                    <w:left w:val="nil"/>
                    <w:bottom w:val="nil"/>
                    <w:right w:val="nil"/>
                  </w:tcBorders>
                  <w:shd w:val="clear" w:color="auto" w:fill="FF0000"/>
                </w:tcPr>
                <w:p w:rsidR="00E359F1" w:rsidRDefault="00E359F1" w:rsidP="00D43632">
                  <w:pPr>
                    <w:jc w:val="center"/>
                    <w:rPr>
                      <w:b/>
                      <w:color w:val="C00000"/>
                    </w:rPr>
                  </w:pPr>
                  <w:r w:rsidRPr="00E359F1">
                    <w:rPr>
                      <w:color w:val="FFFFFF" w:themeColor="background1"/>
                    </w:rPr>
                    <w:t>OPPORTUNITIES</w:t>
                  </w:r>
                </w:p>
              </w:tc>
            </w:tr>
            <w:tr w:rsidR="00E359F1" w:rsidTr="009A65DF">
              <w:tc>
                <w:tcPr>
                  <w:tcW w:w="3538" w:type="dxa"/>
                  <w:tcBorders>
                    <w:top w:val="nil"/>
                    <w:left w:val="nil"/>
                    <w:bottom w:val="nil"/>
                    <w:right w:val="nil"/>
                  </w:tcBorders>
                </w:tcPr>
                <w:p w:rsidR="00E359F1" w:rsidRDefault="00E359F1" w:rsidP="00D43632">
                  <w:pPr>
                    <w:jc w:val="center"/>
                    <w:rPr>
                      <w:b/>
                      <w:color w:val="C00000"/>
                    </w:rPr>
                  </w:pPr>
                  <w:r w:rsidRPr="00E359F1">
                    <w:rPr>
                      <w:b/>
                      <w:noProof/>
                      <w:color w:val="C00000"/>
                      <w:lang w:eastAsia="zh-TW"/>
                    </w:rPr>
                    <w:drawing>
                      <wp:inline distT="0" distB="0" distL="0" distR="0">
                        <wp:extent cx="1333500" cy="400050"/>
                        <wp:effectExtent l="19050" t="0" r="0" b="0"/>
                        <wp:docPr id="40" name="Picture 11" descr="be_sponso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sponsor.jpg"/>
                                <pic:cNvPicPr/>
                              </pic:nvPicPr>
                              <pic:blipFill>
                                <a:blip r:embed="rId9" cstate="print"/>
                                <a:stretch>
                                  <a:fillRect/>
                                </a:stretch>
                              </pic:blipFill>
                              <pic:spPr>
                                <a:xfrm>
                                  <a:off x="0" y="0"/>
                                  <a:ext cx="1333500" cy="400050"/>
                                </a:xfrm>
                                <a:prstGeom prst="rect">
                                  <a:avLst/>
                                </a:prstGeom>
                              </pic:spPr>
                            </pic:pic>
                          </a:graphicData>
                        </a:graphic>
                      </wp:inline>
                    </w:drawing>
                  </w:r>
                </w:p>
              </w:tc>
              <w:tc>
                <w:tcPr>
                  <w:tcW w:w="3539" w:type="dxa"/>
                  <w:tcBorders>
                    <w:top w:val="nil"/>
                    <w:left w:val="nil"/>
                    <w:bottom w:val="nil"/>
                    <w:right w:val="nil"/>
                  </w:tcBorders>
                </w:tcPr>
                <w:p w:rsidR="00E359F1" w:rsidRDefault="00E359F1" w:rsidP="00D43632">
                  <w:pPr>
                    <w:jc w:val="center"/>
                    <w:rPr>
                      <w:b/>
                      <w:color w:val="C00000"/>
                    </w:rPr>
                  </w:pPr>
                  <w:r w:rsidRPr="00E359F1">
                    <w:rPr>
                      <w:b/>
                      <w:noProof/>
                      <w:color w:val="C00000"/>
                      <w:lang w:eastAsia="zh-TW"/>
                    </w:rPr>
                    <w:drawing>
                      <wp:inline distT="0" distB="0" distL="0" distR="0">
                        <wp:extent cx="1333500" cy="400050"/>
                        <wp:effectExtent l="19050" t="0" r="0" b="0"/>
                        <wp:docPr id="41" name="Picture 12" descr="be_exhibito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exhibitor.jpg"/>
                                <pic:cNvPicPr/>
                              </pic:nvPicPr>
                              <pic:blipFill>
                                <a:blip r:embed="rId11" cstate="print"/>
                                <a:stretch>
                                  <a:fillRect/>
                                </a:stretch>
                              </pic:blipFill>
                              <pic:spPr>
                                <a:xfrm>
                                  <a:off x="0" y="0"/>
                                  <a:ext cx="1333500" cy="400050"/>
                                </a:xfrm>
                                <a:prstGeom prst="rect">
                                  <a:avLst/>
                                </a:prstGeom>
                              </pic:spPr>
                            </pic:pic>
                          </a:graphicData>
                        </a:graphic>
                      </wp:inline>
                    </w:drawing>
                  </w:r>
                </w:p>
              </w:tc>
              <w:tc>
                <w:tcPr>
                  <w:tcW w:w="3539" w:type="dxa"/>
                  <w:tcBorders>
                    <w:top w:val="nil"/>
                    <w:left w:val="nil"/>
                    <w:bottom w:val="nil"/>
                    <w:right w:val="nil"/>
                  </w:tcBorders>
                </w:tcPr>
                <w:p w:rsidR="00E359F1" w:rsidRDefault="00E359F1" w:rsidP="00D43632">
                  <w:pPr>
                    <w:jc w:val="center"/>
                    <w:rPr>
                      <w:b/>
                      <w:color w:val="C00000"/>
                    </w:rPr>
                  </w:pPr>
                  <w:r w:rsidRPr="00E359F1">
                    <w:rPr>
                      <w:b/>
                      <w:noProof/>
                      <w:color w:val="C00000"/>
                      <w:lang w:eastAsia="zh-TW"/>
                    </w:rPr>
                    <w:drawing>
                      <wp:inline distT="0" distB="0" distL="0" distR="0">
                        <wp:extent cx="1333500" cy="400050"/>
                        <wp:effectExtent l="19050" t="0" r="0" b="0"/>
                        <wp:docPr id="42" name="Picture 13" descr="be_speake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speaker.jpg"/>
                                <pic:cNvPicPr/>
                              </pic:nvPicPr>
                              <pic:blipFill>
                                <a:blip r:embed="rId13" cstate="print"/>
                                <a:stretch>
                                  <a:fillRect/>
                                </a:stretch>
                              </pic:blipFill>
                              <pic:spPr>
                                <a:xfrm>
                                  <a:off x="0" y="0"/>
                                  <a:ext cx="1333500" cy="400050"/>
                                </a:xfrm>
                                <a:prstGeom prst="rect">
                                  <a:avLst/>
                                </a:prstGeom>
                              </pic:spPr>
                            </pic:pic>
                          </a:graphicData>
                        </a:graphic>
                      </wp:inline>
                    </w:drawing>
                  </w:r>
                </w:p>
              </w:tc>
            </w:tr>
          </w:tbl>
          <w:p w:rsidR="001D2789" w:rsidRDefault="001D2789" w:rsidP="00D43632">
            <w:pPr>
              <w:jc w:val="center"/>
              <w:rPr>
                <w:b/>
                <w:color w:val="C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0"/>
              <w:gridCol w:w="2966"/>
            </w:tblGrid>
            <w:tr w:rsidR="001D2789" w:rsidTr="000E2C2D">
              <w:trPr>
                <w:trHeight w:val="4674"/>
              </w:trPr>
              <w:tc>
                <w:tcPr>
                  <w:tcW w:w="7650" w:type="dxa"/>
                </w:tcPr>
                <w:p w:rsidR="000E2C2D" w:rsidRPr="000E2C2D" w:rsidRDefault="000E2C2D" w:rsidP="000E2C2D">
                  <w:pPr>
                    <w:pStyle w:val="NormalWeb"/>
                    <w:rPr>
                      <w:rFonts w:ascii="Arial" w:hAnsi="Arial" w:cs="Arial"/>
                      <w:sz w:val="20"/>
                      <w:szCs w:val="20"/>
                    </w:rPr>
                  </w:pPr>
                  <w:proofErr w:type="spellStart"/>
                  <w:r w:rsidRPr="000E2C2D">
                    <w:rPr>
                      <w:rFonts w:ascii="Arial" w:hAnsi="Arial" w:cs="Arial"/>
                      <w:sz w:val="20"/>
                      <w:szCs w:val="20"/>
                    </w:rPr>
                    <w:t>Frigel</w:t>
                  </w:r>
                  <w:proofErr w:type="spellEnd"/>
                  <w:r w:rsidRPr="000E2C2D">
                    <w:rPr>
                      <w:rFonts w:ascii="Arial" w:hAnsi="Arial" w:cs="Arial"/>
                      <w:sz w:val="20"/>
                      <w:szCs w:val="20"/>
                    </w:rPr>
                    <w:t xml:space="preserve">, known for its Intelligent Process Cooling technologies, has extensively helped maximize the efficiency and uptime in the operations of many PET manufacturers as well as beverages producers. Beverage production environments that require zero contaminants and clean water near the product have benefitted from </w:t>
                  </w:r>
                  <w:proofErr w:type="spellStart"/>
                  <w:r w:rsidRPr="000E2C2D">
                    <w:rPr>
                      <w:rFonts w:ascii="Arial" w:hAnsi="Arial" w:cs="Arial"/>
                      <w:sz w:val="20"/>
                      <w:szCs w:val="20"/>
                    </w:rPr>
                    <w:t>Frigel's</w:t>
                  </w:r>
                  <w:proofErr w:type="spellEnd"/>
                  <w:r w:rsidRPr="000E2C2D">
                    <w:rPr>
                      <w:rFonts w:ascii="Arial" w:hAnsi="Arial" w:cs="Arial"/>
                      <w:sz w:val="20"/>
                      <w:szCs w:val="20"/>
                    </w:rPr>
                    <w:t xml:space="preserve"> closed-loop process cooling technology. Further </w:t>
                  </w:r>
                  <w:proofErr w:type="spellStart"/>
                  <w:r w:rsidRPr="000E2C2D">
                    <w:rPr>
                      <w:rFonts w:ascii="Arial" w:hAnsi="Arial" w:cs="Arial"/>
                      <w:sz w:val="20"/>
                      <w:szCs w:val="20"/>
                    </w:rPr>
                    <w:t>Frigel's</w:t>
                  </w:r>
                  <w:proofErr w:type="spellEnd"/>
                  <w:r w:rsidRPr="000E2C2D">
                    <w:rPr>
                      <w:rFonts w:ascii="Arial" w:hAnsi="Arial" w:cs="Arial"/>
                      <w:sz w:val="20"/>
                      <w:szCs w:val="20"/>
                    </w:rPr>
                    <w:t xml:space="preserve"> Water-cooled </w:t>
                  </w:r>
                  <w:proofErr w:type="spellStart"/>
                  <w:r w:rsidRPr="000E2C2D">
                    <w:rPr>
                      <w:rFonts w:ascii="Arial" w:hAnsi="Arial" w:cs="Arial"/>
                      <w:sz w:val="20"/>
                      <w:szCs w:val="20"/>
                    </w:rPr>
                    <w:t>Microgel</w:t>
                  </w:r>
                  <w:proofErr w:type="spellEnd"/>
                  <w:r w:rsidRPr="000E2C2D">
                    <w:rPr>
                      <w:rFonts w:ascii="Arial" w:hAnsi="Arial" w:cs="Arial"/>
                      <w:sz w:val="20"/>
                      <w:szCs w:val="20"/>
                    </w:rPr>
                    <w:t xml:space="preserve"> RCP chillers are perfect for industrial cooling needs of the PET industry and large part blow </w:t>
                  </w:r>
                  <w:proofErr w:type="spellStart"/>
                  <w:r w:rsidRPr="000E2C2D">
                    <w:rPr>
                      <w:rFonts w:ascii="Arial" w:hAnsi="Arial" w:cs="Arial"/>
                      <w:sz w:val="20"/>
                      <w:szCs w:val="20"/>
                    </w:rPr>
                    <w:t>molding</w:t>
                  </w:r>
                  <w:proofErr w:type="spellEnd"/>
                  <w:r w:rsidRPr="000E2C2D">
                    <w:rPr>
                      <w:rFonts w:ascii="Arial" w:hAnsi="Arial" w:cs="Arial"/>
                      <w:sz w:val="20"/>
                      <w:szCs w:val="20"/>
                    </w:rPr>
                    <w:t xml:space="preserve"> operations.</w:t>
                  </w: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r w:rsidRPr="000E2C2D">
                    <w:rPr>
                      <w:rFonts w:ascii="Arial" w:hAnsi="Arial" w:cs="Arial"/>
                      <w:sz w:val="20"/>
                      <w:szCs w:val="20"/>
                    </w:rPr>
                    <w:t xml:space="preserve">CMT is proud to welcome </w:t>
                  </w:r>
                  <w:proofErr w:type="spellStart"/>
                  <w:r w:rsidRPr="000E2C2D">
                    <w:rPr>
                      <w:rFonts w:ascii="Arial" w:hAnsi="Arial" w:cs="Arial"/>
                      <w:sz w:val="20"/>
                      <w:szCs w:val="20"/>
                    </w:rPr>
                    <w:t>Frigel</w:t>
                  </w:r>
                  <w:proofErr w:type="spellEnd"/>
                  <w:r w:rsidRPr="000E2C2D">
                    <w:rPr>
                      <w:rFonts w:ascii="Arial" w:hAnsi="Arial" w:cs="Arial"/>
                      <w:sz w:val="20"/>
                      <w:szCs w:val="20"/>
                    </w:rPr>
                    <w:t xml:space="preserve"> as a sponsor and speaker at the upcoming </w:t>
                  </w:r>
                  <w:hyperlink r:id="rId14" w:history="1">
                    <w:r w:rsidRPr="000E2C2D">
                      <w:rPr>
                        <w:rStyle w:val="Hyperlink"/>
                        <w:rFonts w:ascii="Arial" w:hAnsi="Arial" w:cs="Arial"/>
                        <w:sz w:val="20"/>
                        <w:szCs w:val="20"/>
                      </w:rPr>
                      <w:t>12th LAPET (Latin America PET Resin Trade, Application &amp; Recycling)</w:t>
                    </w:r>
                  </w:hyperlink>
                  <w:r w:rsidRPr="000E2C2D">
                    <w:rPr>
                      <w:rFonts w:ascii="Arial" w:hAnsi="Arial" w:cs="Arial"/>
                      <w:sz w:val="20"/>
                      <w:szCs w:val="20"/>
                    </w:rPr>
                    <w:t xml:space="preserve"> conference on </w:t>
                  </w:r>
                  <w:r w:rsidRPr="000E2C2D">
                    <w:rPr>
                      <w:rFonts w:ascii="Arial" w:hAnsi="Arial" w:cs="Arial"/>
                      <w:b/>
                      <w:sz w:val="20"/>
                      <w:szCs w:val="20"/>
                    </w:rPr>
                    <w:t>20-21 October, 2014</w:t>
                  </w:r>
                  <w:r w:rsidRPr="000E2C2D">
                    <w:rPr>
                      <w:rFonts w:ascii="Arial" w:hAnsi="Arial" w:cs="Arial"/>
                      <w:sz w:val="20"/>
                      <w:szCs w:val="20"/>
                    </w:rPr>
                    <w:t xml:space="preserve"> in </w:t>
                  </w:r>
                  <w:r w:rsidRPr="000E2C2D">
                    <w:rPr>
                      <w:rFonts w:ascii="Arial" w:hAnsi="Arial" w:cs="Arial"/>
                      <w:b/>
                      <w:sz w:val="20"/>
                      <w:szCs w:val="20"/>
                    </w:rPr>
                    <w:t>Mexico City</w:t>
                  </w:r>
                  <w:r w:rsidRPr="000E2C2D">
                    <w:rPr>
                      <w:rFonts w:ascii="Arial" w:hAnsi="Arial" w:cs="Arial"/>
                      <w:sz w:val="20"/>
                      <w:szCs w:val="20"/>
                    </w:rPr>
                    <w:t xml:space="preserve">. </w:t>
                  </w: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r w:rsidRPr="000E2C2D">
                    <w:rPr>
                      <w:rFonts w:ascii="Arial" w:hAnsi="Arial" w:cs="Arial"/>
                      <w:sz w:val="20"/>
                      <w:szCs w:val="20"/>
                    </w:rPr>
                    <w:t xml:space="preserve">We urge you not to miss out attending </w:t>
                  </w:r>
                  <w:proofErr w:type="spellStart"/>
                  <w:r w:rsidRPr="000E2C2D">
                    <w:rPr>
                      <w:rFonts w:ascii="Arial" w:hAnsi="Arial" w:cs="Arial"/>
                      <w:sz w:val="20"/>
                      <w:szCs w:val="20"/>
                    </w:rPr>
                    <w:t>Frigel's</w:t>
                  </w:r>
                  <w:proofErr w:type="spellEnd"/>
                  <w:r w:rsidRPr="000E2C2D">
                    <w:rPr>
                      <w:rFonts w:ascii="Arial" w:hAnsi="Arial" w:cs="Arial"/>
                      <w:sz w:val="20"/>
                      <w:szCs w:val="20"/>
                    </w:rPr>
                    <w:t xml:space="preserve"> session below:</w:t>
                  </w: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b/>
                      <w:color w:val="FF0000"/>
                      <w:sz w:val="20"/>
                      <w:szCs w:val="20"/>
                    </w:rPr>
                  </w:pPr>
                  <w:r w:rsidRPr="000E2C2D">
                    <w:rPr>
                      <w:rFonts w:ascii="Arial" w:hAnsi="Arial" w:cs="Arial"/>
                      <w:b/>
                      <w:color w:val="FF0000"/>
                      <w:sz w:val="20"/>
                      <w:szCs w:val="20"/>
                    </w:rPr>
                    <w:t>Intelligent Process Cooling Engineered for PET and Beverage Industry</w:t>
                  </w:r>
                </w:p>
                <w:p w:rsidR="000E2C2D" w:rsidRPr="000E2C2D" w:rsidRDefault="000E2C2D" w:rsidP="000E2C2D">
                  <w:pPr>
                    <w:pStyle w:val="NormalWeb"/>
                    <w:rPr>
                      <w:rFonts w:ascii="Arial" w:hAnsi="Arial" w:cs="Arial"/>
                      <w:b/>
                      <w:color w:val="FF0000"/>
                      <w:sz w:val="20"/>
                      <w:szCs w:val="20"/>
                    </w:rPr>
                  </w:pPr>
                  <w:r w:rsidRPr="000E2C2D">
                    <w:rPr>
                      <w:rFonts w:ascii="Arial" w:hAnsi="Arial" w:cs="Arial"/>
                      <w:b/>
                      <w:color w:val="FF0000"/>
                      <w:sz w:val="20"/>
                      <w:szCs w:val="20"/>
                    </w:rPr>
                    <w:t xml:space="preserve">Mr. Daniel Garcia </w:t>
                  </w:r>
                  <w:proofErr w:type="spellStart"/>
                  <w:r w:rsidRPr="000E2C2D">
                    <w:rPr>
                      <w:rFonts w:ascii="Arial" w:hAnsi="Arial" w:cs="Arial"/>
                      <w:b/>
                      <w:color w:val="FF0000"/>
                      <w:sz w:val="20"/>
                      <w:szCs w:val="20"/>
                    </w:rPr>
                    <w:t>Juanbeltz</w:t>
                  </w:r>
                  <w:proofErr w:type="spellEnd"/>
                  <w:r w:rsidRPr="000E2C2D">
                    <w:rPr>
                      <w:rFonts w:ascii="Arial" w:hAnsi="Arial" w:cs="Arial"/>
                      <w:b/>
                      <w:color w:val="FF0000"/>
                      <w:sz w:val="20"/>
                      <w:szCs w:val="20"/>
                    </w:rPr>
                    <w:t xml:space="preserve">, Regional Director, </w:t>
                  </w:r>
                  <w:proofErr w:type="spellStart"/>
                  <w:r w:rsidRPr="000E2C2D">
                    <w:rPr>
                      <w:rFonts w:ascii="Arial" w:hAnsi="Arial" w:cs="Arial"/>
                      <w:b/>
                      <w:color w:val="FF0000"/>
                      <w:sz w:val="20"/>
                      <w:szCs w:val="20"/>
                    </w:rPr>
                    <w:t>Frigel</w:t>
                  </w:r>
                  <w:proofErr w:type="spellEnd"/>
                  <w:r w:rsidRPr="000E2C2D">
                    <w:rPr>
                      <w:rFonts w:ascii="Arial" w:hAnsi="Arial" w:cs="Arial"/>
                      <w:b/>
                      <w:color w:val="FF0000"/>
                      <w:sz w:val="20"/>
                      <w:szCs w:val="20"/>
                    </w:rPr>
                    <w:t xml:space="preserve"> Firenze </w:t>
                  </w:r>
                  <w:proofErr w:type="spellStart"/>
                  <w:r w:rsidRPr="000E2C2D">
                    <w:rPr>
                      <w:rFonts w:ascii="Arial" w:hAnsi="Arial" w:cs="Arial"/>
                      <w:b/>
                      <w:color w:val="FF0000"/>
                      <w:sz w:val="20"/>
                      <w:szCs w:val="20"/>
                    </w:rPr>
                    <w:t>S.p.A</w:t>
                  </w:r>
                  <w:proofErr w:type="spellEnd"/>
                  <w:r w:rsidRPr="000E2C2D">
                    <w:rPr>
                      <w:rFonts w:ascii="Arial" w:hAnsi="Arial" w:cs="Arial"/>
                      <w:b/>
                      <w:color w:val="FF0000"/>
                      <w:sz w:val="20"/>
                      <w:szCs w:val="20"/>
                    </w:rPr>
                    <w:t>.</w:t>
                  </w: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roofErr w:type="spellStart"/>
                  <w:r w:rsidRPr="000E2C2D">
                    <w:rPr>
                      <w:rFonts w:ascii="Arial" w:hAnsi="Arial" w:cs="Arial"/>
                      <w:sz w:val="20"/>
                      <w:szCs w:val="20"/>
                    </w:rPr>
                    <w:t>Frigel</w:t>
                  </w:r>
                  <w:proofErr w:type="spellEnd"/>
                  <w:r w:rsidRPr="000E2C2D">
                    <w:rPr>
                      <w:rFonts w:ascii="Arial" w:hAnsi="Arial" w:cs="Arial"/>
                      <w:sz w:val="20"/>
                      <w:szCs w:val="20"/>
                    </w:rPr>
                    <w:t xml:space="preserve"> also participated in CMT's recently concluded PET Outlook Asia held in Jakarta last month. Their session was well-received by the high level delegates.</w:t>
                  </w: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r w:rsidRPr="000E2C2D">
                    <w:rPr>
                      <w:rFonts w:ascii="Arial" w:hAnsi="Arial" w:cs="Arial"/>
                      <w:sz w:val="20"/>
                      <w:szCs w:val="20"/>
                    </w:rPr>
                    <w:t xml:space="preserve">For more exciting sessions and speakers visit the </w:t>
                  </w:r>
                  <w:hyperlink r:id="rId15" w:history="1">
                    <w:r w:rsidRPr="000E2C2D">
                      <w:rPr>
                        <w:rStyle w:val="Hyperlink"/>
                        <w:rFonts w:ascii="Arial" w:hAnsi="Arial" w:cs="Arial"/>
                        <w:sz w:val="20"/>
                        <w:szCs w:val="20"/>
                      </w:rPr>
                      <w:t>event website</w:t>
                    </w:r>
                  </w:hyperlink>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r w:rsidRPr="000E2C2D">
                    <w:rPr>
                      <w:rFonts w:ascii="Arial" w:hAnsi="Arial" w:cs="Arial"/>
                      <w:sz w:val="20"/>
                      <w:szCs w:val="20"/>
                    </w:rPr>
                    <w:t xml:space="preserve">Hurry! Enjoy the below special discounts below by </w:t>
                  </w:r>
                  <w:hyperlink r:id="rId16" w:history="1">
                    <w:r w:rsidRPr="000E2C2D">
                      <w:rPr>
                        <w:rStyle w:val="Hyperlink"/>
                        <w:rFonts w:ascii="Arial" w:hAnsi="Arial" w:cs="Arial"/>
                        <w:sz w:val="20"/>
                        <w:szCs w:val="20"/>
                      </w:rPr>
                      <w:t>Registering now</w:t>
                    </w:r>
                  </w:hyperlink>
                </w:p>
                <w:p w:rsidR="000E2C2D" w:rsidRPr="000E2C2D" w:rsidRDefault="000E2C2D" w:rsidP="000E2C2D">
                  <w:pPr>
                    <w:pStyle w:val="NormalWeb"/>
                    <w:rPr>
                      <w:rFonts w:ascii="Arial" w:hAnsi="Arial" w:cs="Arial"/>
                      <w:sz w:val="20"/>
                      <w:szCs w:val="20"/>
                    </w:rPr>
                  </w:pPr>
                </w:p>
                <w:p w:rsidR="000E2C2D" w:rsidRDefault="000E2C2D" w:rsidP="000E2C2D">
                  <w:pPr>
                    <w:pStyle w:val="NormalWeb"/>
                    <w:numPr>
                      <w:ilvl w:val="0"/>
                      <w:numId w:val="12"/>
                    </w:numPr>
                    <w:rPr>
                      <w:rFonts w:ascii="Arial" w:hAnsi="Arial" w:cs="Arial"/>
                      <w:sz w:val="20"/>
                      <w:szCs w:val="20"/>
                    </w:rPr>
                  </w:pPr>
                  <w:r w:rsidRPr="000E2C2D">
                    <w:rPr>
                      <w:rFonts w:ascii="Arial" w:hAnsi="Arial" w:cs="Arial"/>
                      <w:sz w:val="20"/>
                      <w:szCs w:val="20"/>
                    </w:rPr>
                    <w:t xml:space="preserve">Early Bird Discount: </w:t>
                  </w:r>
                  <w:r w:rsidRPr="000E2C2D">
                    <w:rPr>
                      <w:rFonts w:ascii="Arial" w:hAnsi="Arial" w:cs="Arial"/>
                      <w:b/>
                      <w:sz w:val="20"/>
                      <w:szCs w:val="20"/>
                    </w:rPr>
                    <w:t>SAVE USD 75 (per person)</w:t>
                  </w:r>
                  <w:r w:rsidRPr="000E2C2D">
                    <w:rPr>
                      <w:rFonts w:ascii="Arial" w:hAnsi="Arial" w:cs="Arial"/>
                      <w:sz w:val="20"/>
                      <w:szCs w:val="20"/>
                    </w:rPr>
                    <w:t xml:space="preserve"> when you pay online by 20 September with Visa/MasterCard</w:t>
                  </w:r>
                </w:p>
                <w:p w:rsidR="000E2C2D" w:rsidRPr="000E2C2D" w:rsidRDefault="000E2C2D" w:rsidP="000E2C2D">
                  <w:pPr>
                    <w:pStyle w:val="NormalWeb"/>
                    <w:ind w:left="720"/>
                    <w:rPr>
                      <w:rFonts w:ascii="Arial" w:hAnsi="Arial" w:cs="Arial"/>
                      <w:sz w:val="20"/>
                      <w:szCs w:val="20"/>
                    </w:rPr>
                  </w:pPr>
                </w:p>
                <w:p w:rsidR="000E2C2D" w:rsidRDefault="000E2C2D" w:rsidP="000E2C2D">
                  <w:pPr>
                    <w:pStyle w:val="NormalWeb"/>
                    <w:numPr>
                      <w:ilvl w:val="0"/>
                      <w:numId w:val="12"/>
                    </w:numPr>
                    <w:rPr>
                      <w:rFonts w:ascii="Arial" w:hAnsi="Arial" w:cs="Arial"/>
                      <w:sz w:val="20"/>
                      <w:szCs w:val="20"/>
                    </w:rPr>
                  </w:pPr>
                  <w:r w:rsidRPr="000E2C2D">
                    <w:rPr>
                      <w:rFonts w:ascii="Arial" w:hAnsi="Arial" w:cs="Arial"/>
                      <w:sz w:val="20"/>
                      <w:szCs w:val="20"/>
                    </w:rPr>
                    <w:t xml:space="preserve">Group Discount: </w:t>
                  </w:r>
                  <w:r w:rsidRPr="000E2C2D">
                    <w:rPr>
                      <w:rFonts w:ascii="Arial" w:hAnsi="Arial" w:cs="Arial"/>
                      <w:b/>
                      <w:sz w:val="20"/>
                      <w:szCs w:val="20"/>
                    </w:rPr>
                    <w:t>SAVE USD 300 (per person)</w:t>
                  </w:r>
                  <w:r w:rsidRPr="000E2C2D">
                    <w:rPr>
                      <w:rFonts w:ascii="Arial" w:hAnsi="Arial" w:cs="Arial"/>
                      <w:sz w:val="20"/>
                      <w:szCs w:val="20"/>
                    </w:rPr>
                    <w:t xml:space="preserve"> when you register 3 or more delegates.</w:t>
                  </w:r>
                </w:p>
                <w:p w:rsidR="000E2C2D" w:rsidRPr="000E2C2D" w:rsidRDefault="000E2C2D" w:rsidP="000E2C2D">
                  <w:pPr>
                    <w:pStyle w:val="NormalWeb"/>
                    <w:ind w:left="720"/>
                    <w:rPr>
                      <w:rFonts w:ascii="Arial" w:hAnsi="Arial" w:cs="Arial"/>
                      <w:sz w:val="20"/>
                      <w:szCs w:val="20"/>
                    </w:rPr>
                  </w:pPr>
                </w:p>
                <w:p w:rsidR="000E2C2D" w:rsidRPr="000E2C2D" w:rsidRDefault="000E2C2D" w:rsidP="000E2C2D">
                  <w:pPr>
                    <w:pStyle w:val="NormalWeb"/>
                    <w:numPr>
                      <w:ilvl w:val="0"/>
                      <w:numId w:val="12"/>
                    </w:numPr>
                    <w:rPr>
                      <w:rFonts w:ascii="Arial" w:hAnsi="Arial" w:cs="Arial"/>
                      <w:sz w:val="20"/>
                      <w:szCs w:val="20"/>
                    </w:rPr>
                  </w:pPr>
                  <w:r w:rsidRPr="000E2C2D">
                    <w:rPr>
                      <w:rFonts w:ascii="Arial" w:hAnsi="Arial" w:cs="Arial"/>
                      <w:sz w:val="20"/>
                      <w:szCs w:val="20"/>
                    </w:rPr>
                    <w:t xml:space="preserve">Separately Bookable: </w:t>
                  </w:r>
                  <w:r w:rsidRPr="000E2C2D">
                    <w:rPr>
                      <w:rFonts w:ascii="Arial" w:hAnsi="Arial" w:cs="Arial"/>
                      <w:b/>
                      <w:sz w:val="20"/>
                      <w:szCs w:val="20"/>
                    </w:rPr>
                    <w:t>PET Recycling Workshop for just USD 295</w:t>
                  </w:r>
                </w:p>
                <w:p w:rsidR="000E2C2D" w:rsidRPr="000E2C2D" w:rsidRDefault="000E2C2D" w:rsidP="000E2C2D">
                  <w:pPr>
                    <w:pStyle w:val="NormalWeb"/>
                    <w:rPr>
                      <w:rFonts w:ascii="Arial" w:hAnsi="Arial" w:cs="Arial"/>
                      <w:sz w:val="20"/>
                      <w:szCs w:val="20"/>
                    </w:rPr>
                  </w:pPr>
                </w:p>
                <w:tbl>
                  <w:tblPr>
                    <w:tblStyle w:val="TableGrid"/>
                    <w:tblW w:w="0" w:type="auto"/>
                    <w:tblLook w:val="04A0"/>
                  </w:tblPr>
                  <w:tblGrid>
                    <w:gridCol w:w="7419"/>
                  </w:tblGrid>
                  <w:tr w:rsidR="000E2C2D" w:rsidTr="000E2C2D">
                    <w:tc>
                      <w:tcPr>
                        <w:tcW w:w="7419" w:type="dxa"/>
                      </w:tcPr>
                      <w:p w:rsidR="000E2C2D" w:rsidRPr="000E2C2D" w:rsidRDefault="000E2C2D" w:rsidP="000E2C2D">
                        <w:pPr>
                          <w:pStyle w:val="NormalWeb"/>
                          <w:numPr>
                            <w:ilvl w:val="0"/>
                            <w:numId w:val="12"/>
                          </w:numPr>
                          <w:rPr>
                            <w:rFonts w:ascii="Arial" w:hAnsi="Arial" w:cs="Arial"/>
                            <w:sz w:val="20"/>
                            <w:szCs w:val="20"/>
                          </w:rPr>
                        </w:pPr>
                        <w:r w:rsidRPr="000E2C2D">
                          <w:rPr>
                            <w:rFonts w:ascii="Arial" w:hAnsi="Arial" w:cs="Arial"/>
                            <w:sz w:val="20"/>
                            <w:szCs w:val="20"/>
                          </w:rPr>
                          <w:t>For enquiries in English, contact:</w:t>
                        </w:r>
                        <w:r w:rsidRPr="000E2C2D">
                          <w:rPr>
                            <w:rFonts w:ascii="Arial" w:hAnsi="Arial" w:cs="Arial"/>
                            <w:sz w:val="20"/>
                            <w:szCs w:val="20"/>
                          </w:rPr>
                          <w:br/>
                          <w:t xml:space="preserve">E: </w:t>
                        </w:r>
                        <w:hyperlink r:id="rId17" w:history="1">
                          <w:r w:rsidRPr="000E2C2D">
                            <w:rPr>
                              <w:rStyle w:val="Hyperlink"/>
                              <w:rFonts w:ascii="Arial" w:hAnsi="Arial" w:cs="Arial"/>
                              <w:sz w:val="20"/>
                              <w:szCs w:val="20"/>
                            </w:rPr>
                            <w:t>hafizah@cmtsp.com.sg</w:t>
                          </w:r>
                        </w:hyperlink>
                        <w:r w:rsidRPr="000E2C2D">
                          <w:rPr>
                            <w:rFonts w:ascii="Arial" w:hAnsi="Arial" w:cs="Arial"/>
                            <w:sz w:val="20"/>
                            <w:szCs w:val="20"/>
                          </w:rPr>
                          <w:br/>
                          <w:t>T: +65 6346 9218</w:t>
                        </w:r>
                      </w:p>
                      <w:p w:rsidR="000E2C2D" w:rsidRPr="000E2C2D" w:rsidRDefault="000E2C2D" w:rsidP="000E2C2D">
                        <w:pPr>
                          <w:pStyle w:val="NormalWeb"/>
                          <w:rPr>
                            <w:rFonts w:ascii="Arial" w:hAnsi="Arial" w:cs="Arial"/>
                            <w:sz w:val="20"/>
                            <w:szCs w:val="20"/>
                          </w:rPr>
                        </w:pPr>
                      </w:p>
                      <w:p w:rsidR="000E2C2D" w:rsidRDefault="000E2C2D" w:rsidP="000E2C2D">
                        <w:pPr>
                          <w:pStyle w:val="NormalWeb"/>
                          <w:numPr>
                            <w:ilvl w:val="0"/>
                            <w:numId w:val="13"/>
                          </w:numPr>
                          <w:rPr>
                            <w:rFonts w:ascii="Arial" w:hAnsi="Arial" w:cs="Arial"/>
                            <w:sz w:val="20"/>
                            <w:szCs w:val="20"/>
                          </w:rPr>
                        </w:pPr>
                        <w:r w:rsidRPr="000E2C2D">
                          <w:rPr>
                            <w:rFonts w:ascii="Arial" w:hAnsi="Arial" w:cs="Arial"/>
                            <w:sz w:val="20"/>
                            <w:szCs w:val="20"/>
                          </w:rPr>
                          <w:t>For enquiries in Spanish, contact:</w:t>
                        </w:r>
                        <w:r w:rsidRPr="000E2C2D">
                          <w:rPr>
                            <w:rFonts w:ascii="Arial" w:hAnsi="Arial" w:cs="Arial"/>
                            <w:sz w:val="20"/>
                            <w:szCs w:val="20"/>
                          </w:rPr>
                          <w:br/>
                          <w:t xml:space="preserve">E: </w:t>
                        </w:r>
                        <w:hyperlink r:id="rId18" w:history="1">
                          <w:r w:rsidRPr="000E2C2D">
                            <w:rPr>
                              <w:rStyle w:val="Hyperlink"/>
                              <w:rFonts w:ascii="Arial" w:hAnsi="Arial" w:cs="Arial"/>
                              <w:sz w:val="20"/>
                              <w:szCs w:val="20"/>
                            </w:rPr>
                            <w:t>tanya@cmtsp.com.sg</w:t>
                          </w:r>
                        </w:hyperlink>
                        <w:r>
                          <w:rPr>
                            <w:rFonts w:ascii="Arial" w:hAnsi="Arial" w:cs="Arial"/>
                            <w:sz w:val="20"/>
                            <w:szCs w:val="20"/>
                          </w:rPr>
                          <w:br/>
                        </w:r>
                        <w:r w:rsidRPr="000E2C2D">
                          <w:rPr>
                            <w:rFonts w:ascii="Arial" w:hAnsi="Arial" w:cs="Arial"/>
                            <w:sz w:val="20"/>
                            <w:szCs w:val="20"/>
                          </w:rPr>
                          <w:t>T: +52 55 5635 2672</w:t>
                        </w:r>
                      </w:p>
                    </w:tc>
                  </w:tr>
                </w:tbl>
                <w:p w:rsidR="000E2C2D" w:rsidRDefault="000E2C2D" w:rsidP="000E2C2D">
                  <w:pPr>
                    <w:pStyle w:val="NormalWeb"/>
                    <w:rPr>
                      <w:rFonts w:ascii="Arial" w:hAnsi="Arial" w:cs="Arial"/>
                      <w:sz w:val="20"/>
                      <w:szCs w:val="20"/>
                    </w:rPr>
                  </w:pPr>
                </w:p>
                <w:p w:rsidR="000E2C2D" w:rsidRDefault="000E2C2D" w:rsidP="000E2C2D">
                  <w:pPr>
                    <w:pStyle w:val="NormalWeb"/>
                    <w:rPr>
                      <w:rFonts w:ascii="Arial" w:hAnsi="Arial" w:cs="Arial"/>
                      <w:sz w:val="20"/>
                      <w:szCs w:val="20"/>
                    </w:rPr>
                  </w:pPr>
                </w:p>
                <w:p w:rsidR="000E2C2D" w:rsidRDefault="000E2C2D" w:rsidP="000E2C2D">
                  <w:pPr>
                    <w:pStyle w:val="NormalWeb"/>
                    <w:rPr>
                      <w:rFonts w:ascii="Arial" w:hAnsi="Arial" w:cs="Arial"/>
                      <w:sz w:val="20"/>
                      <w:szCs w:val="20"/>
                    </w:rPr>
                  </w:pPr>
                </w:p>
                <w:p w:rsidR="000E2C2D" w:rsidRDefault="000E2C2D" w:rsidP="000E2C2D">
                  <w:pPr>
                    <w:pStyle w:val="NormalWeb"/>
                    <w:rPr>
                      <w:rFonts w:ascii="Arial" w:hAnsi="Arial" w:cs="Arial"/>
                      <w:sz w:val="20"/>
                      <w:szCs w:val="20"/>
                    </w:rPr>
                  </w:pPr>
                </w:p>
                <w:p w:rsidR="000E2C2D" w:rsidRDefault="000E2C2D" w:rsidP="000E2C2D">
                  <w:pPr>
                    <w:pStyle w:val="NormalWeb"/>
                    <w:rPr>
                      <w:rFonts w:ascii="Arial" w:hAnsi="Arial" w:cs="Arial"/>
                      <w:sz w:val="20"/>
                      <w:szCs w:val="20"/>
                    </w:rPr>
                  </w:pPr>
                </w:p>
                <w:p w:rsidR="000E2C2D" w:rsidRDefault="000E2C2D" w:rsidP="000E2C2D">
                  <w:pPr>
                    <w:pStyle w:val="NormalWeb"/>
                    <w:rPr>
                      <w:rFonts w:ascii="Arial" w:hAnsi="Arial" w:cs="Arial"/>
                      <w:sz w:val="20"/>
                      <w:szCs w:val="20"/>
                    </w:rPr>
                  </w:pPr>
                </w:p>
                <w:p w:rsid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tbl>
                  <w:tblPr>
                    <w:tblStyle w:val="TableGrid"/>
                    <w:tblW w:w="0" w:type="auto"/>
                    <w:tblLook w:val="04A0"/>
                  </w:tblPr>
                  <w:tblGrid>
                    <w:gridCol w:w="7419"/>
                  </w:tblGrid>
                  <w:tr w:rsidR="000E2C2D" w:rsidTr="000E2C2D">
                    <w:tc>
                      <w:tcPr>
                        <w:tcW w:w="7419" w:type="dxa"/>
                        <w:shd w:val="clear" w:color="auto" w:fill="FFCC66"/>
                        <w:vAlign w:val="center"/>
                      </w:tcPr>
                      <w:p w:rsidR="000E2C2D" w:rsidRDefault="000E2C2D" w:rsidP="000E2C2D">
                        <w:pPr>
                          <w:pStyle w:val="NormalWeb"/>
                          <w:jc w:val="center"/>
                          <w:rPr>
                            <w:rFonts w:ascii="Arial" w:hAnsi="Arial" w:cs="Arial"/>
                            <w:b/>
                            <w:color w:val="FF0000"/>
                            <w:sz w:val="20"/>
                            <w:szCs w:val="20"/>
                          </w:rPr>
                        </w:pPr>
                      </w:p>
                      <w:p w:rsidR="000E2C2D" w:rsidRPr="000E2C2D" w:rsidRDefault="000E2C2D" w:rsidP="000E2C2D">
                        <w:pPr>
                          <w:pStyle w:val="NormalWeb"/>
                          <w:jc w:val="center"/>
                          <w:rPr>
                            <w:rFonts w:ascii="Arial" w:hAnsi="Arial" w:cs="Arial"/>
                            <w:b/>
                            <w:color w:val="FF0000"/>
                            <w:sz w:val="20"/>
                            <w:szCs w:val="20"/>
                          </w:rPr>
                        </w:pPr>
                        <w:r w:rsidRPr="000E2C2D">
                          <w:rPr>
                            <w:rFonts w:ascii="Arial" w:hAnsi="Arial" w:cs="Arial"/>
                            <w:b/>
                            <w:color w:val="FF0000"/>
                            <w:sz w:val="20"/>
                            <w:szCs w:val="20"/>
                          </w:rPr>
                          <w:t>Sponsor 12th LAPET</w:t>
                        </w:r>
                      </w:p>
                      <w:p w:rsidR="000E2C2D" w:rsidRDefault="000E2C2D" w:rsidP="000E2C2D">
                        <w:pPr>
                          <w:pStyle w:val="NormalWeb"/>
                          <w:jc w:val="center"/>
                          <w:rPr>
                            <w:rFonts w:ascii="Arial" w:hAnsi="Arial" w:cs="Arial"/>
                            <w:sz w:val="20"/>
                            <w:szCs w:val="20"/>
                          </w:rPr>
                        </w:pPr>
                        <w:r w:rsidRPr="000E2C2D">
                          <w:rPr>
                            <w:rFonts w:ascii="Arial" w:hAnsi="Arial" w:cs="Arial"/>
                            <w:sz w:val="20"/>
                            <w:szCs w:val="20"/>
                          </w:rPr>
                          <w:t xml:space="preserve">CMT's PET series is an excellent platform to promote your brand to a huge congregation of global PET bottlers, converters, beverages giants, brand owners and many more decision makers. If you are interested in sponsoring and exhibiting at PET Outlook Asia or for that matter any of our upcoming PET events, drop an email to Ms. Cynthia Today at </w:t>
                        </w:r>
                        <w:hyperlink r:id="rId19" w:history="1">
                          <w:r w:rsidRPr="000E2C2D">
                            <w:rPr>
                              <w:rStyle w:val="Hyperlink"/>
                              <w:rFonts w:ascii="Arial" w:hAnsi="Arial" w:cs="Arial"/>
                              <w:sz w:val="20"/>
                              <w:szCs w:val="20"/>
                            </w:rPr>
                            <w:t>cynthia@cmtsp.com.sg</w:t>
                          </w:r>
                        </w:hyperlink>
                      </w:p>
                      <w:p w:rsidR="000E2C2D" w:rsidRDefault="000E2C2D" w:rsidP="000E2C2D">
                        <w:pPr>
                          <w:pStyle w:val="NormalWeb"/>
                          <w:jc w:val="center"/>
                          <w:rPr>
                            <w:rFonts w:ascii="Arial" w:hAnsi="Arial" w:cs="Arial"/>
                            <w:sz w:val="20"/>
                            <w:szCs w:val="20"/>
                          </w:rPr>
                        </w:pPr>
                      </w:p>
                    </w:tc>
                  </w:tr>
                </w:tbl>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1D2789" w:rsidRPr="000D0DCC" w:rsidRDefault="001D2789" w:rsidP="000826CB">
                  <w:pPr>
                    <w:rPr>
                      <w:b/>
                      <w:color w:val="C00000"/>
                    </w:rPr>
                  </w:pPr>
                </w:p>
              </w:tc>
              <w:tc>
                <w:tcPr>
                  <w:tcW w:w="2966" w:type="dxa"/>
                </w:tcPr>
                <w:p w:rsidR="001D2789" w:rsidRDefault="001D2789" w:rsidP="001D2789">
                  <w:pPr>
                    <w:jc w:val="center"/>
                    <w:rPr>
                      <w:b/>
                    </w:rPr>
                  </w:pPr>
                  <w:r w:rsidRPr="000826CB">
                    <w:rPr>
                      <w:b/>
                    </w:rPr>
                    <w:lastRenderedPageBreak/>
                    <w:t>Organised by</w:t>
                  </w:r>
                </w:p>
                <w:p w:rsidR="001D2789" w:rsidRDefault="001D2789" w:rsidP="001D2789">
                  <w:pPr>
                    <w:jc w:val="center"/>
                    <w:rPr>
                      <w:b/>
                      <w:color w:val="C00000"/>
                    </w:rPr>
                  </w:pPr>
                </w:p>
                <w:p w:rsidR="001D2789" w:rsidRDefault="001D2789" w:rsidP="001D2789">
                  <w:pPr>
                    <w:jc w:val="center"/>
                    <w:rPr>
                      <w:b/>
                      <w:color w:val="C00000"/>
                    </w:rPr>
                  </w:pPr>
                  <w:r w:rsidRPr="001D2789">
                    <w:rPr>
                      <w:b/>
                      <w:noProof/>
                      <w:color w:val="C00000"/>
                      <w:lang w:eastAsia="zh-TW"/>
                    </w:rPr>
                    <w:drawing>
                      <wp:inline distT="0" distB="0" distL="0" distR="0">
                        <wp:extent cx="1524000" cy="571500"/>
                        <wp:effectExtent l="19050" t="0" r="0" b="0"/>
                        <wp:docPr id="26" name="Picture 5" descr="CM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T31.jpg"/>
                                <pic:cNvPicPr/>
                              </pic:nvPicPr>
                              <pic:blipFill>
                                <a:blip r:embed="rId20" cstate="print"/>
                                <a:stretch>
                                  <a:fillRect/>
                                </a:stretch>
                              </pic:blipFill>
                              <pic:spPr>
                                <a:xfrm>
                                  <a:off x="0" y="0"/>
                                  <a:ext cx="1524000" cy="571500"/>
                                </a:xfrm>
                                <a:prstGeom prst="rect">
                                  <a:avLst/>
                                </a:prstGeom>
                              </pic:spPr>
                            </pic:pic>
                          </a:graphicData>
                        </a:graphic>
                      </wp:inline>
                    </w:drawing>
                  </w:r>
                </w:p>
                <w:p w:rsidR="001A7580" w:rsidRDefault="001A7580" w:rsidP="001D2789">
                  <w:pPr>
                    <w:jc w:val="center"/>
                    <w:rPr>
                      <w:b/>
                      <w:color w:val="C00000"/>
                    </w:rPr>
                  </w:pPr>
                </w:p>
                <w:p w:rsidR="001A7580" w:rsidRDefault="001A7580" w:rsidP="001A7580">
                  <w:pPr>
                    <w:jc w:val="center"/>
                    <w:rPr>
                      <w:b/>
                    </w:rPr>
                  </w:pPr>
                  <w:r w:rsidRPr="001A7580">
                    <w:rPr>
                      <w:b/>
                    </w:rPr>
                    <w:t>Networking Reception Sponsor</w:t>
                  </w:r>
                </w:p>
                <w:p w:rsidR="001A7580" w:rsidRDefault="001A7580" w:rsidP="001A7580">
                  <w:pPr>
                    <w:jc w:val="center"/>
                    <w:rPr>
                      <w:b/>
                      <w:color w:val="C00000"/>
                    </w:rPr>
                  </w:pPr>
                </w:p>
                <w:p w:rsidR="001A7580" w:rsidRDefault="001A7580" w:rsidP="001A7580">
                  <w:pPr>
                    <w:jc w:val="center"/>
                    <w:rPr>
                      <w:b/>
                      <w:color w:val="C00000"/>
                    </w:rPr>
                  </w:pPr>
                  <w:r>
                    <w:rPr>
                      <w:b/>
                      <w:noProof/>
                      <w:color w:val="C00000"/>
                      <w:lang w:eastAsia="zh-TW"/>
                    </w:rPr>
                    <w:drawing>
                      <wp:inline distT="0" distB="0" distL="0" distR="0">
                        <wp:extent cx="714375" cy="571500"/>
                        <wp:effectExtent l="19050" t="0" r="9525" b="0"/>
                        <wp:docPr id="3" name="Picture 2" descr="Starlinger.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linger.jpg"/>
                                <pic:cNvPicPr/>
                              </pic:nvPicPr>
                              <pic:blipFill>
                                <a:blip r:embed="rId22" cstate="print"/>
                                <a:stretch>
                                  <a:fillRect/>
                                </a:stretch>
                              </pic:blipFill>
                              <pic:spPr>
                                <a:xfrm>
                                  <a:off x="0" y="0"/>
                                  <a:ext cx="714375" cy="571500"/>
                                </a:xfrm>
                                <a:prstGeom prst="rect">
                                  <a:avLst/>
                                </a:prstGeom>
                              </pic:spPr>
                            </pic:pic>
                          </a:graphicData>
                        </a:graphic>
                      </wp:inline>
                    </w:drawing>
                  </w:r>
                </w:p>
                <w:p w:rsidR="001D2789" w:rsidRDefault="001D2789" w:rsidP="001D2789">
                  <w:pPr>
                    <w:jc w:val="center"/>
                    <w:rPr>
                      <w:b/>
                      <w:color w:val="C00000"/>
                    </w:rPr>
                  </w:pPr>
                </w:p>
                <w:p w:rsidR="001D2789" w:rsidRDefault="001D2789" w:rsidP="001D2789">
                  <w:pPr>
                    <w:jc w:val="center"/>
                    <w:rPr>
                      <w:b/>
                    </w:rPr>
                  </w:pPr>
                  <w:r w:rsidRPr="000826CB">
                    <w:rPr>
                      <w:b/>
                    </w:rPr>
                    <w:t>Associate Sponsors</w:t>
                  </w:r>
                </w:p>
                <w:p w:rsidR="001A7580" w:rsidRDefault="001A7580" w:rsidP="001D2789">
                  <w:pPr>
                    <w:jc w:val="center"/>
                    <w:rPr>
                      <w:b/>
                    </w:rPr>
                  </w:pPr>
                </w:p>
                <w:p w:rsidR="001A7580" w:rsidRDefault="001A7580" w:rsidP="001D2789">
                  <w:pPr>
                    <w:jc w:val="center"/>
                    <w:rPr>
                      <w:b/>
                    </w:rPr>
                  </w:pPr>
                  <w:r>
                    <w:rPr>
                      <w:b/>
                      <w:noProof/>
                      <w:lang w:eastAsia="zh-TW"/>
                    </w:rPr>
                    <w:drawing>
                      <wp:inline distT="0" distB="0" distL="0" distR="0">
                        <wp:extent cx="1333500" cy="342900"/>
                        <wp:effectExtent l="19050" t="0" r="0" b="0"/>
                        <wp:docPr id="4" name="Picture 3" descr="Viscotec140x36pix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cotec140x36pixels.jpg"/>
                                <pic:cNvPicPr/>
                              </pic:nvPicPr>
                              <pic:blipFill>
                                <a:blip r:embed="rId23" cstate="print"/>
                                <a:stretch>
                                  <a:fillRect/>
                                </a:stretch>
                              </pic:blipFill>
                              <pic:spPr>
                                <a:xfrm>
                                  <a:off x="0" y="0"/>
                                  <a:ext cx="1333500" cy="342900"/>
                                </a:xfrm>
                                <a:prstGeom prst="rect">
                                  <a:avLst/>
                                </a:prstGeom>
                              </pic:spPr>
                            </pic:pic>
                          </a:graphicData>
                        </a:graphic>
                      </wp:inline>
                    </w:drawing>
                  </w:r>
                </w:p>
                <w:p w:rsidR="001A7580" w:rsidRDefault="001A7580" w:rsidP="001D2789">
                  <w:pPr>
                    <w:jc w:val="center"/>
                    <w:rPr>
                      <w:b/>
                    </w:rPr>
                  </w:pPr>
                </w:p>
                <w:p w:rsidR="000826CB" w:rsidRDefault="00281862" w:rsidP="001D2789">
                  <w:pPr>
                    <w:jc w:val="center"/>
                    <w:rPr>
                      <w:b/>
                      <w:color w:val="C00000"/>
                    </w:rPr>
                  </w:pPr>
                  <w:r>
                    <w:rPr>
                      <w:b/>
                      <w:noProof/>
                      <w:color w:val="C00000"/>
                      <w:lang w:eastAsia="zh-TW"/>
                    </w:rPr>
                    <w:drawing>
                      <wp:inline distT="0" distB="0" distL="0" distR="0">
                        <wp:extent cx="1333500" cy="257175"/>
                        <wp:effectExtent l="19050" t="0" r="0" b="0"/>
                        <wp:docPr id="30" name="Picture 29" descr="Husky140x27pixels.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sky140x27pixels.jpg"/>
                                <pic:cNvPicPr/>
                              </pic:nvPicPr>
                              <pic:blipFill>
                                <a:blip r:embed="rId25" cstate="print"/>
                                <a:stretch>
                                  <a:fillRect/>
                                </a:stretch>
                              </pic:blipFill>
                              <pic:spPr>
                                <a:xfrm>
                                  <a:off x="0" y="0"/>
                                  <a:ext cx="1333500" cy="257175"/>
                                </a:xfrm>
                                <a:prstGeom prst="rect">
                                  <a:avLst/>
                                </a:prstGeom>
                              </pic:spPr>
                            </pic:pic>
                          </a:graphicData>
                        </a:graphic>
                      </wp:inline>
                    </w:drawing>
                  </w:r>
                </w:p>
                <w:p w:rsidR="00281862" w:rsidRDefault="00281862" w:rsidP="001D2789">
                  <w:pPr>
                    <w:jc w:val="center"/>
                    <w:rPr>
                      <w:b/>
                      <w:color w:val="C00000"/>
                    </w:rPr>
                  </w:pPr>
                </w:p>
                <w:p w:rsidR="00281862" w:rsidRDefault="00281862" w:rsidP="001D2789">
                  <w:pPr>
                    <w:jc w:val="center"/>
                    <w:rPr>
                      <w:b/>
                      <w:color w:val="C00000"/>
                    </w:rPr>
                  </w:pPr>
                  <w:r>
                    <w:rPr>
                      <w:b/>
                      <w:noProof/>
                      <w:color w:val="C00000"/>
                      <w:lang w:eastAsia="zh-TW"/>
                    </w:rPr>
                    <w:drawing>
                      <wp:inline distT="0" distB="0" distL="0" distR="0">
                        <wp:extent cx="1114425" cy="381000"/>
                        <wp:effectExtent l="19050" t="0" r="9525" b="0"/>
                        <wp:docPr id="29" name="Picture 28" descr="Frigel117x40pixels.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gel117x40pixels.jpg"/>
                                <pic:cNvPicPr/>
                              </pic:nvPicPr>
                              <pic:blipFill>
                                <a:blip r:embed="rId27" cstate="print"/>
                                <a:stretch>
                                  <a:fillRect/>
                                </a:stretch>
                              </pic:blipFill>
                              <pic:spPr>
                                <a:xfrm>
                                  <a:off x="0" y="0"/>
                                  <a:ext cx="1114425" cy="381000"/>
                                </a:xfrm>
                                <a:prstGeom prst="rect">
                                  <a:avLst/>
                                </a:prstGeom>
                              </pic:spPr>
                            </pic:pic>
                          </a:graphicData>
                        </a:graphic>
                      </wp:inline>
                    </w:drawing>
                  </w:r>
                </w:p>
                <w:p w:rsidR="00281862" w:rsidRDefault="00281862" w:rsidP="001D2789">
                  <w:pPr>
                    <w:jc w:val="center"/>
                    <w:rPr>
                      <w:b/>
                      <w:color w:val="C00000"/>
                    </w:rPr>
                  </w:pPr>
                </w:p>
                <w:p w:rsidR="00281862" w:rsidRPr="000826CB" w:rsidRDefault="00281862" w:rsidP="00281862">
                  <w:pPr>
                    <w:jc w:val="center"/>
                    <w:rPr>
                      <w:b/>
                    </w:rPr>
                  </w:pPr>
                  <w:r w:rsidRPr="000826CB">
                    <w:rPr>
                      <w:b/>
                    </w:rPr>
                    <w:t>Media Partner</w:t>
                  </w:r>
                </w:p>
                <w:p w:rsidR="00281862" w:rsidRDefault="00281862" w:rsidP="00281862">
                  <w:pPr>
                    <w:jc w:val="center"/>
                  </w:pPr>
                </w:p>
                <w:p w:rsidR="00281862" w:rsidRDefault="001A7580" w:rsidP="00281862">
                  <w:pPr>
                    <w:jc w:val="center"/>
                  </w:pPr>
                  <w:r>
                    <w:rPr>
                      <w:noProof/>
                      <w:lang w:eastAsia="zh-TW"/>
                    </w:rPr>
                    <w:drawing>
                      <wp:inline distT="0" distB="0" distL="0" distR="0">
                        <wp:extent cx="1524000" cy="571500"/>
                        <wp:effectExtent l="19050" t="0" r="0" b="0"/>
                        <wp:docPr id="5" name="Picture 4" descr="WPOL.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OL.jpg"/>
                                <pic:cNvPicPr/>
                              </pic:nvPicPr>
                              <pic:blipFill>
                                <a:blip r:embed="rId29" cstate="print"/>
                                <a:stretch>
                                  <a:fillRect/>
                                </a:stretch>
                              </pic:blipFill>
                              <pic:spPr>
                                <a:xfrm>
                                  <a:off x="0" y="0"/>
                                  <a:ext cx="1524000" cy="571500"/>
                                </a:xfrm>
                                <a:prstGeom prst="rect">
                                  <a:avLst/>
                                </a:prstGeom>
                              </pic:spPr>
                            </pic:pic>
                          </a:graphicData>
                        </a:graphic>
                      </wp:inline>
                    </w:drawing>
                  </w:r>
                </w:p>
                <w:p w:rsidR="000826CB" w:rsidRDefault="000826CB" w:rsidP="00281862">
                  <w:pPr>
                    <w:jc w:val="center"/>
                  </w:pPr>
                </w:p>
                <w:tbl>
                  <w:tblPr>
                    <w:tblStyle w:val="TableGrid"/>
                    <w:tblW w:w="0" w:type="auto"/>
                    <w:tblInd w:w="171" w:type="dxa"/>
                    <w:tblLook w:val="04A0"/>
                  </w:tblPr>
                  <w:tblGrid>
                    <w:gridCol w:w="823"/>
                    <w:gridCol w:w="1586"/>
                  </w:tblGrid>
                  <w:tr w:rsidR="000826CB" w:rsidTr="006E6E29">
                    <w:tc>
                      <w:tcPr>
                        <w:tcW w:w="2409" w:type="dxa"/>
                        <w:gridSpan w:val="2"/>
                        <w:shd w:val="clear" w:color="auto" w:fill="365F91" w:themeFill="accent1" w:themeFillShade="BF"/>
                      </w:tcPr>
                      <w:p w:rsidR="000826CB" w:rsidRPr="00E56F53" w:rsidRDefault="000826CB" w:rsidP="00256A0D">
                        <w:pPr>
                          <w:jc w:val="center"/>
                        </w:pPr>
                        <w:r w:rsidRPr="00E359F1">
                          <w:rPr>
                            <w:b/>
                            <w:color w:val="FFFFFF" w:themeColor="background1"/>
                            <w:sz w:val="24"/>
                            <w:szCs w:val="24"/>
                          </w:rPr>
                          <w:t>ACT NOW!</w:t>
                        </w:r>
                      </w:p>
                    </w:tc>
                  </w:tr>
                  <w:tr w:rsidR="000826CB" w:rsidTr="000826CB">
                    <w:tc>
                      <w:tcPr>
                        <w:tcW w:w="2409" w:type="dxa"/>
                        <w:gridSpan w:val="2"/>
                      </w:tcPr>
                      <w:p w:rsidR="000826CB" w:rsidRDefault="000826CB" w:rsidP="00256A0D">
                        <w:pPr>
                          <w:jc w:val="center"/>
                          <w:rPr>
                            <w:b/>
                            <w:color w:val="C00000"/>
                          </w:rPr>
                        </w:pPr>
                        <w:r w:rsidRPr="00E56F53">
                          <w:t>3 ways to Register</w:t>
                        </w:r>
                      </w:p>
                    </w:tc>
                  </w:tr>
                  <w:tr w:rsidR="000826CB" w:rsidTr="000826CB">
                    <w:tc>
                      <w:tcPr>
                        <w:tcW w:w="823" w:type="dxa"/>
                        <w:vAlign w:val="center"/>
                      </w:tcPr>
                      <w:p w:rsidR="000826CB" w:rsidRDefault="000826CB" w:rsidP="000826CB">
                        <w:pPr>
                          <w:rPr>
                            <w:b/>
                            <w:color w:val="C00000"/>
                          </w:rPr>
                        </w:pPr>
                        <w:r w:rsidRPr="00425617">
                          <w:rPr>
                            <w:b/>
                            <w:noProof/>
                            <w:color w:val="C00000"/>
                            <w:lang w:eastAsia="zh-TW"/>
                          </w:rPr>
                          <w:drawing>
                            <wp:inline distT="0" distB="0" distL="0" distR="0">
                              <wp:extent cx="295275" cy="304800"/>
                              <wp:effectExtent l="19050" t="0" r="9525" b="0"/>
                              <wp:docPr id="46" name="Picture 8" descr="regonline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online_icon.gif"/>
                                      <pic:cNvPicPr/>
                                    </pic:nvPicPr>
                                    <pic:blipFill>
                                      <a:blip r:embed="rId30" cstate="print"/>
                                      <a:stretch>
                                        <a:fillRect/>
                                      </a:stretch>
                                    </pic:blipFill>
                                    <pic:spPr>
                                      <a:xfrm>
                                        <a:off x="0" y="0"/>
                                        <a:ext cx="295275" cy="304800"/>
                                      </a:xfrm>
                                      <a:prstGeom prst="rect">
                                        <a:avLst/>
                                      </a:prstGeom>
                                    </pic:spPr>
                                  </pic:pic>
                                </a:graphicData>
                              </a:graphic>
                            </wp:inline>
                          </w:drawing>
                        </w:r>
                      </w:p>
                    </w:tc>
                    <w:tc>
                      <w:tcPr>
                        <w:tcW w:w="1586" w:type="dxa"/>
                        <w:vAlign w:val="center"/>
                      </w:tcPr>
                      <w:p w:rsidR="000826CB" w:rsidRDefault="00E63928" w:rsidP="000826CB">
                        <w:pPr>
                          <w:rPr>
                            <w:b/>
                            <w:color w:val="C00000"/>
                          </w:rPr>
                        </w:pPr>
                        <w:hyperlink r:id="rId31" w:history="1">
                          <w:r w:rsidR="000826CB" w:rsidRPr="002C3FC0">
                            <w:rPr>
                              <w:rStyle w:val="Hyperlink"/>
                            </w:rPr>
                            <w:t>Online</w:t>
                          </w:r>
                        </w:hyperlink>
                      </w:p>
                    </w:tc>
                  </w:tr>
                  <w:tr w:rsidR="000826CB" w:rsidTr="000826CB">
                    <w:tc>
                      <w:tcPr>
                        <w:tcW w:w="823" w:type="dxa"/>
                        <w:vAlign w:val="center"/>
                      </w:tcPr>
                      <w:p w:rsidR="000826CB" w:rsidRDefault="000826CB" w:rsidP="000826CB">
                        <w:pPr>
                          <w:rPr>
                            <w:b/>
                            <w:color w:val="C00000"/>
                          </w:rPr>
                        </w:pPr>
                        <w:r w:rsidRPr="00425617">
                          <w:rPr>
                            <w:b/>
                            <w:noProof/>
                            <w:color w:val="C00000"/>
                            <w:lang w:eastAsia="zh-TW"/>
                          </w:rPr>
                          <w:drawing>
                            <wp:inline distT="0" distB="0" distL="0" distR="0">
                              <wp:extent cx="295275" cy="304800"/>
                              <wp:effectExtent l="19050" t="0" r="9525" b="0"/>
                              <wp:docPr id="47" name="Picture 9" descr="email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_icon.gif"/>
                                      <pic:cNvPicPr/>
                                    </pic:nvPicPr>
                                    <pic:blipFill>
                                      <a:blip r:embed="rId32" cstate="print"/>
                                      <a:stretch>
                                        <a:fillRect/>
                                      </a:stretch>
                                    </pic:blipFill>
                                    <pic:spPr>
                                      <a:xfrm>
                                        <a:off x="0" y="0"/>
                                        <a:ext cx="295275" cy="304800"/>
                                      </a:xfrm>
                                      <a:prstGeom prst="rect">
                                        <a:avLst/>
                                      </a:prstGeom>
                                    </pic:spPr>
                                  </pic:pic>
                                </a:graphicData>
                              </a:graphic>
                            </wp:inline>
                          </w:drawing>
                        </w:r>
                      </w:p>
                    </w:tc>
                    <w:tc>
                      <w:tcPr>
                        <w:tcW w:w="1586" w:type="dxa"/>
                        <w:vAlign w:val="center"/>
                      </w:tcPr>
                      <w:p w:rsidR="000826CB" w:rsidRDefault="00E63928" w:rsidP="000826CB">
                        <w:pPr>
                          <w:rPr>
                            <w:b/>
                            <w:color w:val="C00000"/>
                          </w:rPr>
                        </w:pPr>
                        <w:hyperlink r:id="rId33" w:history="1">
                          <w:r w:rsidR="000826CB" w:rsidRPr="005C2D9F">
                            <w:rPr>
                              <w:rStyle w:val="Hyperlink"/>
                            </w:rPr>
                            <w:t>Email</w:t>
                          </w:r>
                        </w:hyperlink>
                      </w:p>
                    </w:tc>
                  </w:tr>
                  <w:tr w:rsidR="000826CB" w:rsidTr="009A65DF">
                    <w:tc>
                      <w:tcPr>
                        <w:tcW w:w="823" w:type="dxa"/>
                        <w:tcBorders>
                          <w:bottom w:val="single" w:sz="4" w:space="0" w:color="auto"/>
                        </w:tcBorders>
                        <w:vAlign w:val="center"/>
                      </w:tcPr>
                      <w:p w:rsidR="000826CB" w:rsidRDefault="000826CB" w:rsidP="000826CB">
                        <w:pPr>
                          <w:rPr>
                            <w:b/>
                            <w:color w:val="C00000"/>
                          </w:rPr>
                        </w:pPr>
                        <w:r w:rsidRPr="00425617">
                          <w:rPr>
                            <w:b/>
                            <w:noProof/>
                            <w:color w:val="C00000"/>
                            <w:lang w:eastAsia="zh-TW"/>
                          </w:rPr>
                          <w:drawing>
                            <wp:inline distT="0" distB="0" distL="0" distR="0">
                              <wp:extent cx="295275" cy="295275"/>
                              <wp:effectExtent l="19050" t="0" r="9525" b="0"/>
                              <wp:docPr id="48" name="Picture 10" descr="phone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_icon.gif"/>
                                      <pic:cNvPicPr/>
                                    </pic:nvPicPr>
                                    <pic:blipFill>
                                      <a:blip r:embed="rId34" cstate="print"/>
                                      <a:stretch>
                                        <a:fillRect/>
                                      </a:stretch>
                                    </pic:blipFill>
                                    <pic:spPr>
                                      <a:xfrm>
                                        <a:off x="0" y="0"/>
                                        <a:ext cx="295275" cy="295275"/>
                                      </a:xfrm>
                                      <a:prstGeom prst="rect">
                                        <a:avLst/>
                                      </a:prstGeom>
                                    </pic:spPr>
                                  </pic:pic>
                                </a:graphicData>
                              </a:graphic>
                            </wp:inline>
                          </w:drawing>
                        </w:r>
                      </w:p>
                    </w:tc>
                    <w:tc>
                      <w:tcPr>
                        <w:tcW w:w="1586" w:type="dxa"/>
                        <w:tcBorders>
                          <w:bottom w:val="single" w:sz="4" w:space="0" w:color="auto"/>
                        </w:tcBorders>
                        <w:vAlign w:val="center"/>
                      </w:tcPr>
                      <w:p w:rsidR="000826CB" w:rsidRDefault="000826CB" w:rsidP="000826CB">
                        <w:pPr>
                          <w:rPr>
                            <w:b/>
                            <w:color w:val="C00000"/>
                          </w:rPr>
                        </w:pPr>
                        <w:r w:rsidRPr="00BE2731">
                          <w:t>+65 6346 9147</w:t>
                        </w:r>
                      </w:p>
                    </w:tc>
                  </w:tr>
                  <w:tr w:rsidR="000826CB" w:rsidTr="006E6E29">
                    <w:tc>
                      <w:tcPr>
                        <w:tcW w:w="2409" w:type="dxa"/>
                        <w:gridSpan w:val="2"/>
                        <w:tcBorders>
                          <w:top w:val="single" w:sz="4" w:space="0" w:color="auto"/>
                          <w:left w:val="nil"/>
                          <w:bottom w:val="nil"/>
                          <w:right w:val="nil"/>
                        </w:tcBorders>
                        <w:shd w:val="clear" w:color="auto" w:fill="DBE5F1" w:themeFill="accent1" w:themeFillTint="33"/>
                      </w:tcPr>
                      <w:p w:rsidR="000826CB" w:rsidRDefault="000826CB" w:rsidP="00281862">
                        <w:pPr>
                          <w:jc w:val="center"/>
                          <w:rPr>
                            <w:noProof/>
                            <w:lang w:eastAsia="zh-TW"/>
                          </w:rPr>
                        </w:pPr>
                      </w:p>
                      <w:p w:rsidR="00BB16F0" w:rsidRDefault="00BB16F0" w:rsidP="00281862">
                        <w:pPr>
                          <w:jc w:val="center"/>
                        </w:pPr>
                        <w:r>
                          <w:rPr>
                            <w:noProof/>
                            <w:lang w:eastAsia="zh-TW"/>
                          </w:rPr>
                          <w:lastRenderedPageBreak/>
                          <w:drawing>
                            <wp:inline distT="0" distB="0" distL="0" distR="0">
                              <wp:extent cx="1333500" cy="1866900"/>
                              <wp:effectExtent l="19050" t="0" r="0" b="0"/>
                              <wp:docPr id="6" name="Picture 5" descr="141030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30tn.jpg"/>
                                      <pic:cNvPicPr/>
                                    </pic:nvPicPr>
                                    <pic:blipFill>
                                      <a:blip r:embed="rId35" cstate="print"/>
                                      <a:stretch>
                                        <a:fillRect/>
                                      </a:stretch>
                                    </pic:blipFill>
                                    <pic:spPr>
                                      <a:xfrm>
                                        <a:off x="0" y="0"/>
                                        <a:ext cx="1333500" cy="1866900"/>
                                      </a:xfrm>
                                      <a:prstGeom prst="rect">
                                        <a:avLst/>
                                      </a:prstGeom>
                                    </pic:spPr>
                                  </pic:pic>
                                </a:graphicData>
                              </a:graphic>
                            </wp:inline>
                          </w:drawing>
                        </w:r>
                      </w:p>
                    </w:tc>
                  </w:tr>
                  <w:tr w:rsidR="000826CB" w:rsidTr="006E6E29">
                    <w:tc>
                      <w:tcPr>
                        <w:tcW w:w="2409" w:type="dxa"/>
                        <w:gridSpan w:val="2"/>
                        <w:tcBorders>
                          <w:top w:val="nil"/>
                          <w:left w:val="nil"/>
                          <w:bottom w:val="nil"/>
                          <w:right w:val="nil"/>
                        </w:tcBorders>
                        <w:shd w:val="clear" w:color="auto" w:fill="DBE5F1" w:themeFill="accent1" w:themeFillTint="33"/>
                      </w:tcPr>
                      <w:p w:rsidR="000826CB" w:rsidRDefault="000826CB" w:rsidP="00281862">
                        <w:pPr>
                          <w:jc w:val="center"/>
                        </w:pPr>
                      </w:p>
                    </w:tc>
                  </w:tr>
                  <w:tr w:rsidR="000826CB" w:rsidTr="006E6E29">
                    <w:tc>
                      <w:tcPr>
                        <w:tcW w:w="2409" w:type="dxa"/>
                        <w:gridSpan w:val="2"/>
                        <w:tcBorders>
                          <w:top w:val="nil"/>
                          <w:left w:val="nil"/>
                          <w:bottom w:val="nil"/>
                          <w:right w:val="nil"/>
                        </w:tcBorders>
                        <w:shd w:val="clear" w:color="auto" w:fill="DBE5F1" w:themeFill="accent1" w:themeFillTint="33"/>
                      </w:tcPr>
                      <w:p w:rsidR="00C9157A" w:rsidRDefault="00E63928" w:rsidP="00C9157A">
                        <w:pPr>
                          <w:jc w:val="center"/>
                        </w:pPr>
                        <w:hyperlink r:id="rId36" w:history="1">
                          <w:r w:rsidR="009A65DF" w:rsidRPr="00C9157A">
                            <w:rPr>
                              <w:rStyle w:val="Hyperlink"/>
                            </w:rPr>
                            <w:t>Brochure</w:t>
                          </w:r>
                        </w:hyperlink>
                      </w:p>
                    </w:tc>
                  </w:tr>
                  <w:tr w:rsidR="009A65DF" w:rsidTr="006E6E29">
                    <w:tc>
                      <w:tcPr>
                        <w:tcW w:w="2409" w:type="dxa"/>
                        <w:gridSpan w:val="2"/>
                        <w:tcBorders>
                          <w:top w:val="nil"/>
                          <w:left w:val="nil"/>
                          <w:bottom w:val="nil"/>
                          <w:right w:val="nil"/>
                        </w:tcBorders>
                        <w:shd w:val="clear" w:color="auto" w:fill="DBE5F1" w:themeFill="accent1" w:themeFillTint="33"/>
                      </w:tcPr>
                      <w:p w:rsidR="009A65DF" w:rsidRDefault="009A65DF" w:rsidP="00281862">
                        <w:pPr>
                          <w:jc w:val="center"/>
                        </w:pPr>
                      </w:p>
                    </w:tc>
                  </w:tr>
                  <w:tr w:rsidR="000826CB" w:rsidTr="006E6E29">
                    <w:tc>
                      <w:tcPr>
                        <w:tcW w:w="2409" w:type="dxa"/>
                        <w:gridSpan w:val="2"/>
                        <w:tcBorders>
                          <w:top w:val="nil"/>
                          <w:left w:val="nil"/>
                          <w:bottom w:val="nil"/>
                          <w:right w:val="nil"/>
                        </w:tcBorders>
                        <w:shd w:val="clear" w:color="auto" w:fill="DBE5F1" w:themeFill="accent1" w:themeFillTint="33"/>
                      </w:tcPr>
                      <w:p w:rsidR="000826CB" w:rsidRDefault="009A65DF" w:rsidP="00281862">
                        <w:pPr>
                          <w:jc w:val="center"/>
                        </w:pPr>
                        <w:r>
                          <w:rPr>
                            <w:noProof/>
                            <w:lang w:eastAsia="zh-TW"/>
                          </w:rPr>
                          <w:drawing>
                            <wp:inline distT="0" distB="0" distL="0" distR="0">
                              <wp:extent cx="1143000" cy="342900"/>
                              <wp:effectExtent l="19050" t="0" r="0" b="0"/>
                              <wp:docPr id="50" name="Picture 49" descr="fb_button.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button.jpg"/>
                                      <pic:cNvPicPr/>
                                    </pic:nvPicPr>
                                    <pic:blipFill>
                                      <a:blip r:embed="rId38" cstate="print"/>
                                      <a:stretch>
                                        <a:fillRect/>
                                      </a:stretch>
                                    </pic:blipFill>
                                    <pic:spPr>
                                      <a:xfrm>
                                        <a:off x="0" y="0"/>
                                        <a:ext cx="1143000" cy="342900"/>
                                      </a:xfrm>
                                      <a:prstGeom prst="rect">
                                        <a:avLst/>
                                      </a:prstGeom>
                                    </pic:spPr>
                                  </pic:pic>
                                </a:graphicData>
                              </a:graphic>
                            </wp:inline>
                          </w:drawing>
                        </w:r>
                      </w:p>
                    </w:tc>
                  </w:tr>
                </w:tbl>
                <w:p w:rsidR="000826CB" w:rsidRDefault="000826CB" w:rsidP="001D2789">
                  <w:pPr>
                    <w:jc w:val="center"/>
                    <w:rPr>
                      <w:b/>
                      <w:color w:val="C00000"/>
                    </w:rPr>
                  </w:pPr>
                </w:p>
              </w:tc>
            </w:tr>
          </w:tbl>
          <w:p w:rsidR="003A1C18" w:rsidRPr="000826CB" w:rsidRDefault="000826CB" w:rsidP="00D43632">
            <w:pPr>
              <w:jc w:val="center"/>
              <w:rPr>
                <w:sz w:val="18"/>
                <w:szCs w:val="18"/>
              </w:rPr>
            </w:pPr>
            <w:r w:rsidRPr="0014576D">
              <w:rPr>
                <w:sz w:val="18"/>
                <w:szCs w:val="18"/>
              </w:rPr>
              <w:lastRenderedPageBreak/>
              <w:t>Centre for Management Technology, 80 Marine Parade Road, #13-02 Parkway Parade, Singapore 449269</w:t>
            </w:r>
            <w:r>
              <w:rPr>
                <w:sz w:val="18"/>
                <w:szCs w:val="18"/>
              </w:rPr>
              <w:br/>
            </w:r>
            <w:r w:rsidRPr="0014576D">
              <w:rPr>
                <w:sz w:val="18"/>
                <w:szCs w:val="18"/>
              </w:rPr>
              <w:t>© 2014 Centre for Management Technology Pte Ltd. All rights reserved.</w:t>
            </w:r>
            <w:r>
              <w:rPr>
                <w:sz w:val="18"/>
                <w:szCs w:val="18"/>
              </w:rPr>
              <w:br/>
            </w:r>
            <w:hyperlink r:id="rId39" w:history="1">
              <w:r w:rsidRPr="00C57527">
                <w:rPr>
                  <w:rStyle w:val="Hyperlink"/>
                  <w:sz w:val="18"/>
                  <w:szCs w:val="18"/>
                </w:rPr>
                <w:t>FAQ</w:t>
              </w:r>
            </w:hyperlink>
            <w:r w:rsidRPr="0014576D">
              <w:rPr>
                <w:sz w:val="18"/>
                <w:szCs w:val="18"/>
              </w:rPr>
              <w:t xml:space="preserve"> | </w:t>
            </w:r>
            <w:hyperlink r:id="rId40" w:history="1">
              <w:r w:rsidRPr="00C57527">
                <w:rPr>
                  <w:rStyle w:val="Hyperlink"/>
                  <w:sz w:val="18"/>
                  <w:szCs w:val="18"/>
                </w:rPr>
                <w:t>Unsubscribe</w:t>
              </w:r>
            </w:hyperlink>
          </w:p>
        </w:tc>
      </w:tr>
    </w:tbl>
    <w:p w:rsidR="00957086" w:rsidRPr="0014576D" w:rsidRDefault="00957086" w:rsidP="000826CB">
      <w:pPr>
        <w:jc w:val="center"/>
        <w:rPr>
          <w:sz w:val="18"/>
          <w:szCs w:val="18"/>
        </w:rPr>
      </w:pPr>
    </w:p>
    <w:sectPr w:rsidR="00957086" w:rsidRPr="0014576D" w:rsidSect="00C50CC1">
      <w:pgSz w:w="11906" w:h="16838"/>
      <w:pgMar w:top="284"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AFE"/>
    <w:multiLevelType w:val="multilevel"/>
    <w:tmpl w:val="76BEC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C86F30"/>
    <w:multiLevelType w:val="multilevel"/>
    <w:tmpl w:val="AC0E2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9A3484"/>
    <w:multiLevelType w:val="multilevel"/>
    <w:tmpl w:val="B0A08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A26F97"/>
    <w:multiLevelType w:val="multilevel"/>
    <w:tmpl w:val="642C6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612194"/>
    <w:multiLevelType w:val="multilevel"/>
    <w:tmpl w:val="CAD4C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1C7300"/>
    <w:multiLevelType w:val="hybridMultilevel"/>
    <w:tmpl w:val="2B08388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5C947A6"/>
    <w:multiLevelType w:val="multilevel"/>
    <w:tmpl w:val="D626F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B7414E4"/>
    <w:multiLevelType w:val="hybridMultilevel"/>
    <w:tmpl w:val="5808C54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3CA07BFC"/>
    <w:multiLevelType w:val="hybridMultilevel"/>
    <w:tmpl w:val="05443F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F852476"/>
    <w:multiLevelType w:val="hybridMultilevel"/>
    <w:tmpl w:val="02CA59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4B333790"/>
    <w:multiLevelType w:val="hybridMultilevel"/>
    <w:tmpl w:val="B65678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52234DA8"/>
    <w:multiLevelType w:val="hybridMultilevel"/>
    <w:tmpl w:val="30F2F9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52E56D92"/>
    <w:multiLevelType w:val="multilevel"/>
    <w:tmpl w:val="AB66D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21FCC"/>
    <w:rsid w:val="00021FCC"/>
    <w:rsid w:val="00027677"/>
    <w:rsid w:val="00057357"/>
    <w:rsid w:val="000826CB"/>
    <w:rsid w:val="000B659F"/>
    <w:rsid w:val="000D0DCC"/>
    <w:rsid w:val="000E2C2D"/>
    <w:rsid w:val="00110F8A"/>
    <w:rsid w:val="00112D99"/>
    <w:rsid w:val="00117EE6"/>
    <w:rsid w:val="00121B26"/>
    <w:rsid w:val="00134CA5"/>
    <w:rsid w:val="0014576D"/>
    <w:rsid w:val="001A7580"/>
    <w:rsid w:val="001D2789"/>
    <w:rsid w:val="002079D8"/>
    <w:rsid w:val="00221981"/>
    <w:rsid w:val="00270017"/>
    <w:rsid w:val="00281862"/>
    <w:rsid w:val="00281AED"/>
    <w:rsid w:val="002937DA"/>
    <w:rsid w:val="002C3FC0"/>
    <w:rsid w:val="002D2DFC"/>
    <w:rsid w:val="002E1EE1"/>
    <w:rsid w:val="00321235"/>
    <w:rsid w:val="00321CB3"/>
    <w:rsid w:val="0033606C"/>
    <w:rsid w:val="003732A0"/>
    <w:rsid w:val="003A1C18"/>
    <w:rsid w:val="00425617"/>
    <w:rsid w:val="00434E5A"/>
    <w:rsid w:val="004A3ADB"/>
    <w:rsid w:val="004A3D23"/>
    <w:rsid w:val="004C32AC"/>
    <w:rsid w:val="004C3FE4"/>
    <w:rsid w:val="004F2A51"/>
    <w:rsid w:val="00521BAC"/>
    <w:rsid w:val="005454AF"/>
    <w:rsid w:val="0054751B"/>
    <w:rsid w:val="0058292D"/>
    <w:rsid w:val="005C2D9F"/>
    <w:rsid w:val="00642DE8"/>
    <w:rsid w:val="006502B2"/>
    <w:rsid w:val="00697E0A"/>
    <w:rsid w:val="006A1B38"/>
    <w:rsid w:val="006A76D4"/>
    <w:rsid w:val="006B5B9A"/>
    <w:rsid w:val="006E6E29"/>
    <w:rsid w:val="00701EB4"/>
    <w:rsid w:val="00762BD8"/>
    <w:rsid w:val="00810DC4"/>
    <w:rsid w:val="00823404"/>
    <w:rsid w:val="00944EA7"/>
    <w:rsid w:val="00957086"/>
    <w:rsid w:val="009A65DF"/>
    <w:rsid w:val="009B0F03"/>
    <w:rsid w:val="009D2979"/>
    <w:rsid w:val="009E6FEE"/>
    <w:rsid w:val="00A36B8B"/>
    <w:rsid w:val="00A70C6C"/>
    <w:rsid w:val="00A929DD"/>
    <w:rsid w:val="00AA1B23"/>
    <w:rsid w:val="00BB16F0"/>
    <w:rsid w:val="00BE2731"/>
    <w:rsid w:val="00C50CC1"/>
    <w:rsid w:val="00C57527"/>
    <w:rsid w:val="00C850F5"/>
    <w:rsid w:val="00C9157A"/>
    <w:rsid w:val="00CE3A30"/>
    <w:rsid w:val="00D25920"/>
    <w:rsid w:val="00D404F7"/>
    <w:rsid w:val="00D43632"/>
    <w:rsid w:val="00E359F1"/>
    <w:rsid w:val="00E544C7"/>
    <w:rsid w:val="00E56F53"/>
    <w:rsid w:val="00E63928"/>
    <w:rsid w:val="00E66C83"/>
    <w:rsid w:val="00F665CE"/>
    <w:rsid w:val="00F97793"/>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CC"/>
    <w:rPr>
      <w:rFonts w:ascii="Tahoma" w:hAnsi="Tahoma" w:cs="Tahoma"/>
      <w:sz w:val="16"/>
      <w:szCs w:val="16"/>
    </w:rPr>
  </w:style>
  <w:style w:type="table" w:styleId="TableGrid">
    <w:name w:val="Table Grid"/>
    <w:basedOn w:val="TableNormal"/>
    <w:uiPriority w:val="59"/>
    <w:rsid w:val="00021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1FCC"/>
    <w:rPr>
      <w:color w:val="0000FF" w:themeColor="hyperlink"/>
      <w:u w:val="single"/>
    </w:rPr>
  </w:style>
  <w:style w:type="paragraph" w:styleId="ListParagraph">
    <w:name w:val="List Paragraph"/>
    <w:basedOn w:val="Normal"/>
    <w:uiPriority w:val="34"/>
    <w:qFormat/>
    <w:rsid w:val="00E66C83"/>
    <w:pPr>
      <w:ind w:left="720"/>
      <w:contextualSpacing/>
    </w:pPr>
  </w:style>
  <w:style w:type="paragraph" w:styleId="NormalWeb">
    <w:name w:val="Normal (Web)"/>
    <w:basedOn w:val="Normal"/>
    <w:uiPriority w:val="99"/>
    <w:unhideWhenUsed/>
    <w:rsid w:val="001D2789"/>
    <w:pPr>
      <w:spacing w:after="0" w:line="240" w:lineRule="auto"/>
    </w:pPr>
    <w:rPr>
      <w:rFonts w:ascii="Times New Roman" w:hAnsi="Times New Roman" w:cs="Times New Roman"/>
      <w:sz w:val="24"/>
      <w:szCs w:val="24"/>
      <w:lang w:eastAsia="zh-TW"/>
    </w:rPr>
  </w:style>
  <w:style w:type="character" w:styleId="Emphasis">
    <w:name w:val="Emphasis"/>
    <w:basedOn w:val="DefaultParagraphFont"/>
    <w:uiPriority w:val="20"/>
    <w:qFormat/>
    <w:rsid w:val="001D2789"/>
    <w:rPr>
      <w:i/>
      <w:iCs/>
    </w:rPr>
  </w:style>
  <w:style w:type="character" w:styleId="Strong">
    <w:name w:val="Strong"/>
    <w:basedOn w:val="DefaultParagraphFont"/>
    <w:uiPriority w:val="22"/>
    <w:qFormat/>
    <w:rsid w:val="001D27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tevents.com/eventsponsorship.aspx?ev=141030&amp;" TargetMode="External"/><Relationship Id="rId13" Type="http://schemas.openxmlformats.org/officeDocument/2006/relationships/image" Target="media/image4.jpeg"/><Relationship Id="rId18" Type="http://schemas.openxmlformats.org/officeDocument/2006/relationships/hyperlink" Target="mailto:tanya@cmtsp.com.sg" TargetMode="External"/><Relationship Id="rId26" Type="http://schemas.openxmlformats.org/officeDocument/2006/relationships/hyperlink" Target="http://www.frigel.com/" TargetMode="External"/><Relationship Id="rId39" Type="http://schemas.openxmlformats.org/officeDocument/2006/relationships/hyperlink" Target="http://www.cmtevents.com/faq.aspx" TargetMode="External"/><Relationship Id="rId3" Type="http://schemas.openxmlformats.org/officeDocument/2006/relationships/styles" Target="styles.xml"/><Relationship Id="rId21" Type="http://schemas.openxmlformats.org/officeDocument/2006/relationships/hyperlink" Target="http://www.starlinger.com/" TargetMode="External"/><Relationship Id="rId34" Type="http://schemas.openxmlformats.org/officeDocument/2006/relationships/image" Target="media/image13.gif"/><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mtevents.com/paperproposal.aspx?ev=141030&amp;" TargetMode="External"/><Relationship Id="rId17" Type="http://schemas.openxmlformats.org/officeDocument/2006/relationships/hyperlink" Target="mailto:hafizah@cmtsp.com.sg" TargetMode="External"/><Relationship Id="rId25" Type="http://schemas.openxmlformats.org/officeDocument/2006/relationships/image" Target="media/image8.jpeg"/><Relationship Id="rId33" Type="http://schemas.openxmlformats.org/officeDocument/2006/relationships/hyperlink" Target="mailto:grace@cmtsp.com.sg" TargetMode="External"/><Relationship Id="rId38"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hyperlink" Target="http://www.cmtevents.com/main.aspx?ev=141030&amp;pg=rg&amp;pu=257623" TargetMode="External"/><Relationship Id="rId20" Type="http://schemas.openxmlformats.org/officeDocument/2006/relationships/image" Target="media/image5.jpeg"/><Relationship Id="rId29" Type="http://schemas.openxmlformats.org/officeDocument/2006/relationships/image" Target="media/image10.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mtevents.com/main.aspx?ev=141030&amp;pu=257623" TargetMode="External"/><Relationship Id="rId11" Type="http://schemas.openxmlformats.org/officeDocument/2006/relationships/image" Target="media/image3.jpeg"/><Relationship Id="rId24" Type="http://schemas.openxmlformats.org/officeDocument/2006/relationships/hyperlink" Target="http://www.husky.co/" TargetMode="External"/><Relationship Id="rId32" Type="http://schemas.openxmlformats.org/officeDocument/2006/relationships/image" Target="media/image12.gif"/><Relationship Id="rId37" Type="http://schemas.openxmlformats.org/officeDocument/2006/relationships/hyperlink" Target="https://www.facebook.com/events/288882641288883/" TargetMode="External"/><Relationship Id="rId40" Type="http://schemas.openxmlformats.org/officeDocument/2006/relationships/hyperlink" Target="http://www.cmtevents.com/UnSubscribe.aspx" TargetMode="External"/><Relationship Id="rId5" Type="http://schemas.openxmlformats.org/officeDocument/2006/relationships/webSettings" Target="webSettings.xml"/><Relationship Id="rId15" Type="http://schemas.openxmlformats.org/officeDocument/2006/relationships/hyperlink" Target="http://www.cmtevents.com/main.aspx?ev=141030&amp;pg=sc&amp;pu=257623" TargetMode="External"/><Relationship Id="rId23" Type="http://schemas.openxmlformats.org/officeDocument/2006/relationships/image" Target="media/image7.jpeg"/><Relationship Id="rId28" Type="http://schemas.openxmlformats.org/officeDocument/2006/relationships/hyperlink" Target="http://www.worldpressonline.com/" TargetMode="External"/><Relationship Id="rId36" Type="http://schemas.openxmlformats.org/officeDocument/2006/relationships/hyperlink" Target="http://www.cmtevents.com/eventbrochure.aspx?ev=141030&amp;ver=pdf&amp;" TargetMode="External"/><Relationship Id="rId10" Type="http://schemas.openxmlformats.org/officeDocument/2006/relationships/hyperlink" Target="http://www.cmtevents.com/eventexhibition.aspx?ev=141030&amp;" TargetMode="External"/><Relationship Id="rId19" Type="http://schemas.openxmlformats.org/officeDocument/2006/relationships/hyperlink" Target="cynthia@cmtsp.com.sg" TargetMode="External"/><Relationship Id="rId31" Type="http://schemas.openxmlformats.org/officeDocument/2006/relationships/hyperlink" Target="http://www.cmtevents.com/main.aspx?ev=141030&amp;pg=rg&amp;pu=25762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mtevents.com/main.aspx?ev=141030&amp;pg=sc&amp;pu=257623" TargetMode="External"/><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image" Target="media/image11.gif"/><Relationship Id="rId35"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33CDB-54AE-480D-88E8-4DCF12F0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14</cp:revision>
  <cp:lastPrinted>2013-04-22T07:37:00Z</cp:lastPrinted>
  <dcterms:created xsi:type="dcterms:W3CDTF">2014-09-02T06:13:00Z</dcterms:created>
  <dcterms:modified xsi:type="dcterms:W3CDTF">2014-09-02T10:55:00Z</dcterms:modified>
</cp:coreProperties>
</file>