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7F" w:rsidRDefault="0083217F" w:rsidP="0083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1F497D"/>
          <w:sz w:val="20"/>
          <w:szCs w:val="20"/>
        </w:rPr>
      </w:pPr>
      <w:r>
        <w:rPr>
          <w:rFonts w:ascii="Franklin Gothic Book" w:hAnsi="Franklin Gothic Book"/>
          <w:color w:val="1F497D"/>
          <w:sz w:val="20"/>
          <w:szCs w:val="20"/>
        </w:rPr>
        <w:t xml:space="preserve">Pl </w:t>
      </w:r>
      <w:proofErr w:type="gramStart"/>
      <w:r>
        <w:rPr>
          <w:rFonts w:ascii="Franklin Gothic Book" w:hAnsi="Franklin Gothic Book"/>
          <w:color w:val="1F497D"/>
          <w:sz w:val="20"/>
          <w:szCs w:val="20"/>
        </w:rPr>
        <w:t>convert</w:t>
      </w:r>
      <w:proofErr w:type="gramEnd"/>
      <w:r>
        <w:rPr>
          <w:rFonts w:ascii="Franklin Gothic Book" w:hAnsi="Franklin Gothic Book"/>
          <w:color w:val="1F497D"/>
          <w:sz w:val="20"/>
          <w:szCs w:val="20"/>
        </w:rPr>
        <w:t xml:space="preserve"> to html format</w:t>
      </w:r>
    </w:p>
    <w:p w:rsidR="0083217F" w:rsidRDefault="0083217F" w:rsidP="0083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1F497D"/>
          <w:sz w:val="20"/>
          <w:szCs w:val="20"/>
        </w:rPr>
      </w:pPr>
    </w:p>
    <w:p w:rsidR="0083217F" w:rsidRDefault="0083217F" w:rsidP="0083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Register page –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http://www.cmtevents.com/main.aspx?ev=101239&amp;st=46&amp;pg=rg&amp;eid=[eid]&amp;em=[email]&amp;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83217F" w:rsidRDefault="0083217F" w:rsidP="0083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80"/>
          <w:sz w:val="20"/>
          <w:szCs w:val="20"/>
        </w:rPr>
      </w:pPr>
    </w:p>
    <w:p w:rsidR="0083217F" w:rsidRDefault="0083217F" w:rsidP="0083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Schedule page -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http://www.cmtevents.com/main.aspx?ev=101239&amp;st=46&amp;pg=sc&amp;eid=[eid]&amp;em=[email]&amp;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83217F" w:rsidRDefault="0083217F" w:rsidP="0083217F">
      <w:pPr>
        <w:autoSpaceDE w:val="0"/>
        <w:autoSpaceDN w:val="0"/>
        <w:rPr>
          <w:rFonts w:ascii="Tahoma" w:hAnsi="Tahoma" w:cs="Tahoma"/>
          <w:color w:val="000080"/>
          <w:sz w:val="20"/>
          <w:szCs w:val="20"/>
          <w:lang w:val="en-US"/>
        </w:rPr>
      </w:pP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Subject: Keen on </w:t>
      </w:r>
      <w:r>
        <w:rPr>
          <w:rFonts w:ascii="Tahoma" w:hAnsi="Tahoma" w:cs="Tahoma"/>
          <w:color w:val="FF0000"/>
          <w:sz w:val="20"/>
          <w:szCs w:val="20"/>
          <w:lang w:val="en-US"/>
        </w:rPr>
        <w:t xml:space="preserve">Upstream Developments &amp; Exploration </w:t>
      </w:r>
      <w:r>
        <w:rPr>
          <w:rFonts w:ascii="Tahoma" w:hAnsi="Tahoma" w:cs="Tahoma"/>
          <w:sz w:val="20"/>
          <w:szCs w:val="20"/>
          <w:lang w:val="en-US"/>
        </w:rPr>
        <w:t xml:space="preserve">Opportunities in Vietnam’s </w:t>
      </w:r>
      <w:r>
        <w:rPr>
          <w:rFonts w:ascii="Tahoma" w:hAnsi="Tahoma" w:cs="Tahoma"/>
          <w:color w:val="FF0000"/>
          <w:sz w:val="20"/>
          <w:szCs w:val="20"/>
          <w:lang w:val="en-US"/>
        </w:rPr>
        <w:t xml:space="preserve">Oil &amp; Gas </w:t>
      </w:r>
      <w:r>
        <w:rPr>
          <w:rFonts w:ascii="Tahoma" w:hAnsi="Tahoma" w:cs="Tahoma"/>
          <w:sz w:val="20"/>
          <w:szCs w:val="20"/>
          <w:lang w:val="en-US"/>
        </w:rPr>
        <w:t>Sector? Obtain Critical Updates at 13</w:t>
      </w:r>
      <w:r>
        <w:rPr>
          <w:rFonts w:ascii="Tahoma" w:hAnsi="Tahoma" w:cs="Tahoma"/>
          <w:sz w:val="20"/>
          <w:szCs w:val="20"/>
          <w:vertAlign w:val="superscript"/>
          <w:lang w:val="en-US"/>
        </w:rPr>
        <w:t>th</w:t>
      </w:r>
      <w:r>
        <w:rPr>
          <w:rFonts w:ascii="Tahoma" w:hAnsi="Tahoma" w:cs="Tahoma"/>
          <w:sz w:val="20"/>
          <w:szCs w:val="20"/>
          <w:lang w:val="en-US"/>
        </w:rPr>
        <w:t xml:space="preserve"> VOGP Summit 2011!</w:t>
      </w: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The </w:t>
      </w:r>
      <w:r>
        <w:rPr>
          <w:rFonts w:ascii="Tahoma" w:hAnsi="Tahoma" w:cs="Tahoma"/>
          <w:b/>
          <w:bCs/>
          <w:sz w:val="20"/>
          <w:szCs w:val="20"/>
          <w:lang w:val="en-US"/>
        </w:rPr>
        <w:t>13</w:t>
      </w:r>
      <w:r>
        <w:rPr>
          <w:rFonts w:ascii="Tahoma" w:hAnsi="Tahoma" w:cs="Tahoma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VOGP Summit</w:t>
      </w:r>
      <w:r>
        <w:rPr>
          <w:rFonts w:ascii="Tahoma" w:hAnsi="Tahoma" w:cs="Tahoma"/>
          <w:sz w:val="20"/>
          <w:szCs w:val="20"/>
          <w:lang w:val="en-US"/>
        </w:rPr>
        <w:t xml:space="preserve"> in </w:t>
      </w:r>
      <w:r>
        <w:rPr>
          <w:rFonts w:ascii="Tahoma" w:hAnsi="Tahoma" w:cs="Tahoma"/>
          <w:b/>
          <w:bCs/>
          <w:sz w:val="20"/>
          <w:szCs w:val="20"/>
          <w:lang w:val="en-US"/>
        </w:rPr>
        <w:t>Hanoi</w:t>
      </w:r>
      <w:r>
        <w:rPr>
          <w:rFonts w:ascii="Tahoma" w:hAnsi="Tahoma" w:cs="Tahoma"/>
          <w:sz w:val="20"/>
          <w:szCs w:val="20"/>
          <w:lang w:val="en-US"/>
        </w:rPr>
        <w:t xml:space="preserve"> brings you timely updates on Vietnam’s energy sector. Into our 13</w:t>
      </w:r>
      <w:r>
        <w:rPr>
          <w:rFonts w:ascii="Tahoma" w:hAnsi="Tahoma" w:cs="Tahoma"/>
          <w:sz w:val="20"/>
          <w:szCs w:val="20"/>
          <w:vertAlign w:val="superscript"/>
          <w:lang w:val="en-US"/>
        </w:rPr>
        <w:t>th</w:t>
      </w:r>
      <w:r>
        <w:rPr>
          <w:rFonts w:ascii="Tahoma" w:hAnsi="Tahoma" w:cs="Tahoma"/>
          <w:sz w:val="20"/>
          <w:szCs w:val="20"/>
          <w:lang w:val="en-US"/>
        </w:rPr>
        <w:t xml:space="preserve"> year, the summit is recognized as a leading authority on the evolving oil, gas, and power industry in Vietnam.</w:t>
      </w: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Aimed at all industry executives, you’ll gain a broad overview on </w:t>
      </w:r>
      <w:r>
        <w:rPr>
          <w:rFonts w:ascii="Tahoma" w:hAnsi="Tahoma" w:cs="Tahoma"/>
          <w:i/>
          <w:iCs/>
          <w:sz w:val="20"/>
          <w:szCs w:val="20"/>
          <w:lang w:val="en-US"/>
        </w:rPr>
        <w:t xml:space="preserve">latest </w:t>
      </w:r>
      <w:r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E&amp;P projects in North Vietnam</w:t>
      </w:r>
      <w:r>
        <w:rPr>
          <w:rFonts w:ascii="Tahoma" w:hAnsi="Tahoma" w:cs="Tahoma"/>
          <w:color w:val="FF0000"/>
          <w:sz w:val="20"/>
          <w:szCs w:val="20"/>
          <w:lang w:val="en-US"/>
        </w:rPr>
        <w:t>,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i/>
          <w:iCs/>
          <w:sz w:val="20"/>
          <w:szCs w:val="20"/>
          <w:lang w:val="en-US"/>
        </w:rPr>
        <w:t>new blocks availability</w:t>
      </w:r>
      <w:r>
        <w:rPr>
          <w:rFonts w:ascii="Tahoma" w:hAnsi="Tahoma" w:cs="Tahoma"/>
          <w:sz w:val="20"/>
          <w:szCs w:val="20"/>
          <w:lang w:val="en-US"/>
        </w:rPr>
        <w:t xml:space="preserve"> and</w:t>
      </w:r>
      <w:r>
        <w:rPr>
          <w:rFonts w:ascii="Tahoma" w:hAnsi="Tahoma" w:cs="Tahoma"/>
          <w:color w:val="1F497D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future</w:t>
      </w:r>
      <w:r>
        <w:rPr>
          <w:rFonts w:ascii="Tahoma" w:hAnsi="Tahoma" w:cs="Tahoma"/>
          <w:color w:val="FF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i/>
          <w:iCs/>
          <w:sz w:val="20"/>
          <w:szCs w:val="20"/>
          <w:lang w:val="en-US"/>
        </w:rPr>
        <w:t>investment opportunities</w:t>
      </w:r>
      <w:r>
        <w:rPr>
          <w:rFonts w:ascii="Tahoma" w:hAnsi="Tahoma" w:cs="Tahoma"/>
          <w:sz w:val="20"/>
          <w:szCs w:val="20"/>
          <w:lang w:val="en-US"/>
        </w:rPr>
        <w:t>.</w:t>
      </w: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Draw crucial insights from </w:t>
      </w:r>
      <w:r>
        <w:rPr>
          <w:rFonts w:ascii="Tahoma" w:hAnsi="Tahoma" w:cs="Tahoma"/>
          <w:color w:val="FF0000"/>
          <w:sz w:val="20"/>
          <w:szCs w:val="20"/>
          <w:lang w:val="en-US"/>
        </w:rPr>
        <w:t xml:space="preserve">national oil and independent oil companies and experts </w:t>
      </w:r>
      <w:r>
        <w:rPr>
          <w:rFonts w:ascii="Tahoma" w:hAnsi="Tahoma" w:cs="Tahoma"/>
          <w:sz w:val="20"/>
          <w:szCs w:val="20"/>
          <w:lang w:val="en-US"/>
        </w:rPr>
        <w:t>as they share first-hand from their experiences in:</w:t>
      </w:r>
    </w:p>
    <w:p w:rsidR="0083217F" w:rsidRDefault="0083217F" w:rsidP="0083217F">
      <w:pPr>
        <w:numPr>
          <w:ilvl w:val="0"/>
          <w:numId w:val="1"/>
        </w:numPr>
        <w:spacing w:before="120" w:after="120"/>
        <w:ind w:right="120"/>
        <w:textAlignment w:val="top"/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Vietnam Upstream - The Sector at the Crossroads</w:t>
      </w:r>
    </w:p>
    <w:p w:rsidR="0083217F" w:rsidRDefault="0083217F" w:rsidP="0083217F">
      <w:pPr>
        <w:numPr>
          <w:ilvl w:val="1"/>
          <w:numId w:val="1"/>
        </w:numPr>
        <w:spacing w:before="120" w:after="120"/>
        <w:ind w:right="120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Progress and challenges of sector development vs. peer countries</w:t>
      </w:r>
    </w:p>
    <w:p w:rsidR="0083217F" w:rsidRDefault="0083217F" w:rsidP="0083217F">
      <w:pPr>
        <w:numPr>
          <w:ilvl w:val="1"/>
          <w:numId w:val="1"/>
        </w:numPr>
        <w:spacing w:before="120" w:after="120"/>
        <w:ind w:right="120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Global examples on sector development in similar situation</w:t>
      </w:r>
    </w:p>
    <w:p w:rsidR="0083217F" w:rsidRDefault="0083217F" w:rsidP="0083217F">
      <w:pPr>
        <w:numPr>
          <w:ilvl w:val="1"/>
          <w:numId w:val="1"/>
        </w:numPr>
        <w:spacing w:before="120" w:after="120"/>
        <w:ind w:right="120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Implications for Vietnam moving forward</w:t>
      </w:r>
    </w:p>
    <w:p w:rsidR="0083217F" w:rsidRDefault="0083217F" w:rsidP="0083217F">
      <w:pPr>
        <w:autoSpaceDE w:val="0"/>
        <w:autoSpaceDN w:val="0"/>
        <w:ind w:left="36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i/>
          <w:iCs/>
          <w:sz w:val="18"/>
          <w:szCs w:val="18"/>
          <w:lang w:val="en-US"/>
        </w:rPr>
        <w:t xml:space="preserve">Mr. </w:t>
      </w:r>
      <w:proofErr w:type="spellStart"/>
      <w:r>
        <w:rPr>
          <w:rFonts w:ascii="Tahoma" w:hAnsi="Tahoma" w:cs="Tahoma"/>
          <w:i/>
          <w:iCs/>
          <w:sz w:val="18"/>
          <w:szCs w:val="18"/>
          <w:lang w:val="en-US"/>
        </w:rPr>
        <w:t>Shatetha</w:t>
      </w:r>
      <w:proofErr w:type="spellEnd"/>
      <w:r>
        <w:rPr>
          <w:rFonts w:ascii="Tahoma" w:hAnsi="Tahoma" w:cs="Tahoma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Tahoma" w:hAnsi="Tahoma" w:cs="Tahoma"/>
          <w:i/>
          <w:iCs/>
          <w:sz w:val="18"/>
          <w:szCs w:val="18"/>
          <w:lang w:val="en-US"/>
        </w:rPr>
        <w:t>Terdprisant</w:t>
      </w:r>
      <w:proofErr w:type="spellEnd"/>
      <w:r>
        <w:rPr>
          <w:rFonts w:ascii="Tahoma" w:hAnsi="Tahoma" w:cs="Tahoma"/>
          <w:i/>
          <w:iCs/>
          <w:sz w:val="18"/>
          <w:szCs w:val="18"/>
          <w:lang w:val="en-US"/>
        </w:rPr>
        <w:t>, Partner &amp; Head of Asia E&amp;P Sector</w:t>
      </w:r>
      <w:r>
        <w:rPr>
          <w:rFonts w:ascii="Tahoma" w:hAnsi="Tahoma" w:cs="Tahoma"/>
          <w:i/>
          <w:iCs/>
          <w:color w:val="9F0206"/>
          <w:sz w:val="18"/>
          <w:szCs w:val="18"/>
          <w:lang w:val="en-US"/>
        </w:rPr>
        <w:br/>
      </w:r>
      <w:r>
        <w:rPr>
          <w:rStyle w:val="Strong"/>
          <w:rFonts w:ascii="Tahoma" w:hAnsi="Tahoma" w:cs="Tahoma"/>
          <w:i/>
          <w:iCs/>
          <w:sz w:val="18"/>
          <w:szCs w:val="18"/>
          <w:lang w:val="en-US"/>
        </w:rPr>
        <w:t>McKinsey &amp; Company (Thailand)</w:t>
      </w: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</w:p>
    <w:p w:rsidR="0083217F" w:rsidRDefault="0083217F" w:rsidP="0083217F">
      <w:pPr>
        <w:numPr>
          <w:ilvl w:val="0"/>
          <w:numId w:val="1"/>
        </w:numPr>
        <w:spacing w:before="120" w:after="120"/>
        <w:ind w:right="120"/>
        <w:textAlignment w:val="top"/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Unlocking the Offshore Potential in Vietnam</w:t>
      </w:r>
    </w:p>
    <w:p w:rsidR="0083217F" w:rsidRDefault="0083217F" w:rsidP="0083217F">
      <w:pPr>
        <w:numPr>
          <w:ilvl w:val="1"/>
          <w:numId w:val="1"/>
        </w:numPr>
        <w:spacing w:before="120" w:after="120"/>
        <w:ind w:right="120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Reserves, blocks availability &amp; field developments</w:t>
      </w:r>
    </w:p>
    <w:p w:rsidR="0083217F" w:rsidRDefault="0083217F" w:rsidP="0083217F">
      <w:pPr>
        <w:numPr>
          <w:ilvl w:val="1"/>
          <w:numId w:val="1"/>
        </w:numPr>
        <w:spacing w:before="120" w:after="120"/>
        <w:ind w:right="120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 Challenges &amp; opportunities in offshore/deepwater exploration</w:t>
      </w:r>
    </w:p>
    <w:p w:rsidR="0083217F" w:rsidRDefault="0083217F" w:rsidP="0083217F">
      <w:pPr>
        <w:autoSpaceDE w:val="0"/>
        <w:autoSpaceDN w:val="0"/>
        <w:ind w:left="709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i/>
          <w:iCs/>
          <w:sz w:val="18"/>
          <w:szCs w:val="18"/>
          <w:lang w:val="en-US"/>
        </w:rPr>
        <w:t>Dr. Hoang Ngoc Dang, General Manager, Exploration Division</w:t>
      </w:r>
      <w:r>
        <w:rPr>
          <w:rFonts w:ascii="Tahoma" w:hAnsi="Tahoma" w:cs="Tahoma"/>
          <w:i/>
          <w:iCs/>
          <w:sz w:val="18"/>
          <w:szCs w:val="18"/>
          <w:lang w:val="en-US"/>
        </w:rPr>
        <w:br/>
      </w:r>
      <w:proofErr w:type="spellStart"/>
      <w:r>
        <w:rPr>
          <w:rFonts w:ascii="Tahoma" w:hAnsi="Tahoma" w:cs="Tahoma"/>
          <w:b/>
          <w:bCs/>
          <w:i/>
          <w:iCs/>
          <w:sz w:val="18"/>
          <w:szCs w:val="18"/>
          <w:lang w:val="en-US"/>
        </w:rPr>
        <w:t>Petrovietnam</w:t>
      </w:r>
      <w:proofErr w:type="spellEnd"/>
      <w:r>
        <w:rPr>
          <w:rFonts w:ascii="Tahoma" w:hAnsi="Tahoma" w:cs="Tahoma"/>
          <w:b/>
          <w:bCs/>
          <w:i/>
          <w:iCs/>
          <w:sz w:val="18"/>
          <w:szCs w:val="18"/>
          <w:lang w:val="en-US"/>
        </w:rPr>
        <w:t xml:space="preserve"> Exploration &amp; Production (PVEP)</w:t>
      </w:r>
    </w:p>
    <w:p w:rsidR="0083217F" w:rsidRDefault="0083217F" w:rsidP="0083217F">
      <w:pPr>
        <w:autoSpaceDE w:val="0"/>
        <w:autoSpaceDN w:val="0"/>
        <w:ind w:left="709"/>
        <w:rPr>
          <w:rFonts w:ascii="Tahoma" w:hAnsi="Tahoma" w:cs="Tahoma"/>
          <w:sz w:val="20"/>
          <w:szCs w:val="20"/>
          <w:lang w:val="en-US"/>
        </w:rPr>
      </w:pPr>
    </w:p>
    <w:p w:rsidR="0083217F" w:rsidRDefault="0083217F" w:rsidP="0083217F">
      <w:pPr>
        <w:autoSpaceDE w:val="0"/>
        <w:autoSpaceDN w:val="0"/>
        <w:spacing w:after="24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Additionally,</w:t>
      </w:r>
      <w:r>
        <w:rPr>
          <w:rFonts w:ascii="Tahoma" w:hAnsi="Tahoma" w:cs="Tahoma"/>
          <w:color w:val="1F497D"/>
          <w:sz w:val="20"/>
          <w:szCs w:val="20"/>
          <w:lang w:val="en-US"/>
        </w:rPr>
        <w:t xml:space="preserve"> take away lessons from </w:t>
      </w:r>
      <w:r>
        <w:rPr>
          <w:rFonts w:ascii="Tahoma" w:hAnsi="Tahoma" w:cs="Tahoma"/>
          <w:color w:val="FF0000"/>
          <w:sz w:val="20"/>
          <w:szCs w:val="20"/>
          <w:lang w:val="en-US"/>
        </w:rPr>
        <w:t>a case study on exploration success in the North of Vietnam by Salamander Energy</w:t>
      </w:r>
      <w:r>
        <w:rPr>
          <w:rFonts w:ascii="Tahoma" w:hAnsi="Tahoma" w:cs="Tahoma"/>
          <w:sz w:val="20"/>
          <w:szCs w:val="20"/>
          <w:lang w:val="en-US"/>
        </w:rPr>
        <w:t>:</w:t>
      </w:r>
    </w:p>
    <w:p w:rsidR="0083217F" w:rsidRDefault="0083217F" w:rsidP="0083217F">
      <w:pPr>
        <w:pStyle w:val="ListParagraph"/>
        <w:numPr>
          <w:ilvl w:val="0"/>
          <w:numId w:val="2"/>
        </w:numPr>
        <w:spacing w:before="120" w:after="120"/>
        <w:ind w:right="120"/>
        <w:textAlignment w:val="top"/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Opportunities in North Vietnam – Strategies &amp; Investment Plans</w:t>
      </w:r>
    </w:p>
    <w:p w:rsidR="0083217F" w:rsidRDefault="0083217F" w:rsidP="0083217F">
      <w:pPr>
        <w:pStyle w:val="ListParagraph"/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i/>
          <w:iCs/>
          <w:sz w:val="18"/>
          <w:szCs w:val="18"/>
          <w:lang w:val="en-US"/>
        </w:rPr>
        <w:t>Dr. Hugh Sykes, General Manager</w:t>
      </w:r>
      <w:r>
        <w:rPr>
          <w:rFonts w:ascii="Tahoma" w:hAnsi="Tahoma" w:cs="Tahoma"/>
          <w:i/>
          <w:iCs/>
          <w:sz w:val="18"/>
          <w:szCs w:val="18"/>
          <w:lang w:val="en-US"/>
        </w:rPr>
        <w:br/>
      </w:r>
      <w:r>
        <w:rPr>
          <w:rFonts w:ascii="Tahoma" w:hAnsi="Tahoma" w:cs="Tahoma"/>
          <w:b/>
          <w:bCs/>
          <w:i/>
          <w:iCs/>
          <w:sz w:val="18"/>
          <w:szCs w:val="18"/>
          <w:lang w:val="en-US"/>
        </w:rPr>
        <w:t>Salamander Energy - Vietnam</w:t>
      </w: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&gt;&gt;View Full Program Agenda&lt;&lt;</w:t>
      </w: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Click here to reserve your seat now! Or send your questions to 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leelin@cmtsp.com.sg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. </w:t>
      </w: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</w:p>
    <w:p w:rsidR="0083217F" w:rsidRDefault="0083217F" w:rsidP="0083217F">
      <w:pPr>
        <w:autoSpaceDE w:val="0"/>
        <w:autoSpaceDN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In the meantime, look out for more program highlights in my next email!</w:t>
      </w:r>
    </w:p>
    <w:p w:rsidR="0083217F" w:rsidRDefault="0083217F" w:rsidP="0083217F">
      <w:pPr>
        <w:rPr>
          <w:rFonts w:ascii="Arial" w:hAnsi="Arial" w:cs="Arial"/>
          <w:color w:val="1F497D"/>
          <w:sz w:val="20"/>
          <w:szCs w:val="20"/>
          <w:lang w:val="en-US"/>
        </w:rPr>
      </w:pPr>
    </w:p>
    <w:p w:rsidR="0083217F" w:rsidRDefault="0083217F" w:rsidP="0083217F">
      <w:pPr>
        <w:rPr>
          <w:rFonts w:ascii="Franklin Gothic Book" w:hAnsi="Franklin Gothic Book"/>
          <w:color w:val="1F497D"/>
          <w:sz w:val="20"/>
          <w:szCs w:val="20"/>
          <w:lang w:val="en-US"/>
        </w:rPr>
      </w:pPr>
      <w:r>
        <w:rPr>
          <w:rFonts w:ascii="Franklin Gothic Book" w:hAnsi="Franklin Gothic Book"/>
          <w:color w:val="1F497D"/>
          <w:sz w:val="20"/>
          <w:szCs w:val="20"/>
          <w:lang w:val="en-US"/>
        </w:rPr>
        <w:t>Thanks and Regards,</w:t>
      </w:r>
    </w:p>
    <w:p w:rsidR="0083217F" w:rsidRDefault="0083217F" w:rsidP="0083217F">
      <w:pPr>
        <w:rPr>
          <w:rFonts w:ascii="Franklin Gothic Book" w:hAnsi="Franklin Gothic Book"/>
          <w:color w:val="1F497D"/>
          <w:sz w:val="20"/>
          <w:szCs w:val="20"/>
          <w:lang w:val="en-US"/>
        </w:rPr>
      </w:pPr>
    </w:p>
    <w:p w:rsidR="0083217F" w:rsidRDefault="0083217F" w:rsidP="0083217F">
      <w:pPr>
        <w:rPr>
          <w:rFonts w:ascii="Franklin Gothic Book" w:hAnsi="Franklin Gothic Book"/>
          <w:color w:val="1F497D"/>
          <w:sz w:val="20"/>
          <w:szCs w:val="20"/>
          <w:lang w:val="en-US"/>
        </w:rPr>
      </w:pPr>
      <w:r>
        <w:rPr>
          <w:rFonts w:ascii="Franklin Gothic Book" w:hAnsi="Franklin Gothic Book"/>
          <w:color w:val="1F497D"/>
          <w:sz w:val="20"/>
          <w:szCs w:val="20"/>
          <w:lang w:val="en-US"/>
        </w:rPr>
        <w:t>Lee Lin, TAN</w:t>
      </w:r>
    </w:p>
    <w:p w:rsidR="0083217F" w:rsidRDefault="0083217F" w:rsidP="0083217F">
      <w:pPr>
        <w:rPr>
          <w:rFonts w:ascii="Franklin Gothic Book" w:hAnsi="Franklin Gothic Book"/>
          <w:color w:val="1F497D"/>
          <w:sz w:val="20"/>
          <w:szCs w:val="20"/>
          <w:lang w:val="en-US"/>
        </w:rPr>
      </w:pPr>
      <w:r>
        <w:rPr>
          <w:rFonts w:ascii="Franklin Gothic Book" w:hAnsi="Franklin Gothic Book"/>
          <w:color w:val="1F497D"/>
          <w:sz w:val="20"/>
          <w:szCs w:val="20"/>
          <w:lang w:val="en-US"/>
        </w:rPr>
        <w:t>Marketing Division</w:t>
      </w:r>
    </w:p>
    <w:p w:rsidR="0083217F" w:rsidRDefault="0083217F" w:rsidP="0083217F">
      <w:pPr>
        <w:rPr>
          <w:rFonts w:ascii="Franklin Gothic Book" w:hAnsi="Franklin Gothic Book"/>
          <w:color w:val="1F497D"/>
          <w:sz w:val="20"/>
          <w:szCs w:val="20"/>
          <w:lang w:val="en-US"/>
        </w:rPr>
      </w:pPr>
      <w:r>
        <w:rPr>
          <w:rFonts w:ascii="Franklin Gothic Book" w:hAnsi="Franklin Gothic Book"/>
          <w:color w:val="1F497D"/>
          <w:sz w:val="20"/>
          <w:szCs w:val="20"/>
          <w:lang w:val="en-US"/>
        </w:rPr>
        <w:t>CMT - Centre for Management Technology</w:t>
      </w:r>
    </w:p>
    <w:p w:rsidR="0083217F" w:rsidRDefault="0083217F" w:rsidP="0083217F">
      <w:pPr>
        <w:rPr>
          <w:rFonts w:ascii="Franklin Gothic Book" w:hAnsi="Franklin Gothic Book"/>
          <w:color w:val="1F497D"/>
          <w:sz w:val="20"/>
          <w:szCs w:val="20"/>
          <w:lang w:val="en-US"/>
        </w:rPr>
      </w:pPr>
      <w:r>
        <w:rPr>
          <w:rFonts w:ascii="Franklin Gothic Book" w:hAnsi="Franklin Gothic Book"/>
          <w:color w:val="1F497D"/>
          <w:sz w:val="20"/>
          <w:szCs w:val="20"/>
          <w:lang w:val="en-US"/>
        </w:rPr>
        <w:t>DID: (+65) 63469146 | Fax: (+65) 63455928</w:t>
      </w:r>
    </w:p>
    <w:p w:rsidR="0083217F" w:rsidRDefault="0083217F" w:rsidP="0083217F">
      <w:pPr>
        <w:rPr>
          <w:rFonts w:ascii="Franklin Gothic Book" w:hAnsi="Franklin Gothic Book"/>
          <w:color w:val="1F497D"/>
          <w:sz w:val="20"/>
          <w:szCs w:val="20"/>
          <w:lang w:val="en-US"/>
        </w:rPr>
      </w:pPr>
      <w:r>
        <w:rPr>
          <w:rFonts w:ascii="Franklin Gothic Book" w:hAnsi="Franklin Gothic Book"/>
          <w:color w:val="1F497D"/>
          <w:sz w:val="20"/>
          <w:szCs w:val="20"/>
          <w:lang w:val="en-US"/>
        </w:rPr>
        <w:t xml:space="preserve">Email: </w:t>
      </w:r>
      <w:hyperlink r:id="rId8" w:history="1">
        <w:r>
          <w:rPr>
            <w:rStyle w:val="Hyperlink"/>
            <w:rFonts w:ascii="Franklin Gothic Book" w:hAnsi="Franklin Gothic Book"/>
            <w:sz w:val="20"/>
            <w:szCs w:val="20"/>
            <w:lang w:val="en-US"/>
          </w:rPr>
          <w:t>leelin@cmtsp.com.sg</w:t>
        </w:r>
      </w:hyperlink>
      <w:r>
        <w:rPr>
          <w:rFonts w:ascii="Franklin Gothic Book" w:hAnsi="Franklin Gothic Book"/>
          <w:color w:val="1F497D"/>
          <w:sz w:val="20"/>
          <w:szCs w:val="20"/>
          <w:lang w:val="en-US"/>
        </w:rPr>
        <w:t xml:space="preserve"> </w:t>
      </w:r>
    </w:p>
    <w:p w:rsidR="0083217F" w:rsidRDefault="0083217F" w:rsidP="0083217F">
      <w:pPr>
        <w:rPr>
          <w:rFonts w:ascii="Franklin Gothic Book" w:hAnsi="Franklin Gothic Book"/>
          <w:color w:val="1F497D"/>
          <w:sz w:val="20"/>
          <w:szCs w:val="20"/>
          <w:lang w:val="en-US"/>
        </w:rPr>
      </w:pPr>
      <w:hyperlink r:id="rId9" w:history="1">
        <w:r>
          <w:rPr>
            <w:rStyle w:val="Hyperlink"/>
            <w:rFonts w:ascii="Franklin Gothic Book" w:hAnsi="Franklin Gothic Book"/>
            <w:sz w:val="20"/>
            <w:szCs w:val="20"/>
            <w:lang w:val="en-US"/>
          </w:rPr>
          <w:t>www.cmtevents.com</w:t>
        </w:r>
      </w:hyperlink>
      <w:r>
        <w:rPr>
          <w:rFonts w:ascii="Franklin Gothic Book" w:hAnsi="Franklin Gothic Book"/>
          <w:color w:val="1F497D"/>
          <w:sz w:val="20"/>
          <w:szCs w:val="20"/>
          <w:lang w:val="en-US"/>
        </w:rPr>
        <w:t xml:space="preserve"> </w:t>
      </w:r>
    </w:p>
    <w:p w:rsidR="00A72BA0" w:rsidRDefault="0083217F"/>
    <w:sectPr w:rsidR="00A72BA0" w:rsidSect="00441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FEA"/>
    <w:multiLevelType w:val="hybridMultilevel"/>
    <w:tmpl w:val="506817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C32F2"/>
    <w:multiLevelType w:val="hybridMultilevel"/>
    <w:tmpl w:val="7F72B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AD7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217F"/>
    <w:rsid w:val="002A5DCC"/>
    <w:rsid w:val="00441EB4"/>
    <w:rsid w:val="0083217F"/>
    <w:rsid w:val="00C2673C"/>
    <w:rsid w:val="00DD06AB"/>
    <w:rsid w:val="00E8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217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217F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83217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lin@cmtsp.com.s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elin@cmtsp.com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tevents.com/main.aspx?ev=101239&amp;st=46&amp;pg=sc&amp;eid=%5beid%5d&amp;em=%5bemail%5d&amp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mtevents.com/main.aspx?ev=101239&amp;st=46&amp;pg=rg&amp;eid=%5beid%5d&amp;em=%5bemail%5d&amp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mt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leelin</dc:creator>
  <cp:lastModifiedBy>leelin</cp:lastModifiedBy>
  <cp:revision>1</cp:revision>
  <dcterms:created xsi:type="dcterms:W3CDTF">2010-12-01T05:06:00Z</dcterms:created>
  <dcterms:modified xsi:type="dcterms:W3CDTF">2010-12-01T05:07:00Z</dcterms:modified>
</cp:coreProperties>
</file>